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0C2A83" w:rsidRDefault="00406AEA" w:rsidP="00406AEA">
      <w:pPr>
        <w:pStyle w:val="a5"/>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 xml:space="preserve">3GPP TSG RAN WG1 </w:t>
      </w:r>
      <w:r w:rsidR="0070600B">
        <w:rPr>
          <w:rFonts w:eastAsia="PMingLiU" w:cs="Arial" w:hint="eastAsia"/>
          <w:bCs/>
          <w:sz w:val="28"/>
          <w:lang w:eastAsia="zh-TW"/>
        </w:rPr>
        <w:t>Meeting #8</w:t>
      </w:r>
      <w:r w:rsidR="004C1466">
        <w:rPr>
          <w:rFonts w:eastAsiaTheme="minorEastAsia" w:cs="Arial" w:hint="eastAsia"/>
          <w:bCs/>
          <w:sz w:val="28"/>
          <w:lang w:eastAsia="zh-TW"/>
        </w:rPr>
        <w:t>1</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15</w:t>
      </w:r>
      <w:r w:rsidR="00196D00">
        <w:rPr>
          <w:rFonts w:eastAsiaTheme="minorEastAsia" w:cs="Arial" w:hint="eastAsia"/>
          <w:sz w:val="28"/>
          <w:szCs w:val="28"/>
          <w:lang w:val="sv-SE" w:eastAsia="zh-TW"/>
        </w:rPr>
        <w:t>3255</w:t>
      </w:r>
    </w:p>
    <w:bookmarkEnd w:id="0"/>
    <w:p w:rsidR="002958C9" w:rsidRPr="00DC7398" w:rsidRDefault="002958C9" w:rsidP="002958C9">
      <w:pPr>
        <w:pStyle w:val="a5"/>
        <w:widowControl w:val="0"/>
        <w:rPr>
          <w:rFonts w:cs="Arial"/>
          <w:bCs/>
          <w:sz w:val="28"/>
          <w:lang w:eastAsia="ja-JP"/>
        </w:rPr>
      </w:pPr>
      <w:r w:rsidRPr="00DC7398">
        <w:rPr>
          <w:rFonts w:cs="Arial" w:hint="eastAsia"/>
          <w:bCs/>
          <w:sz w:val="28"/>
          <w:lang w:eastAsia="ja-JP"/>
        </w:rPr>
        <w:t>Fukuoka</w:t>
      </w:r>
      <w:r w:rsidRPr="00DC7398">
        <w:rPr>
          <w:rFonts w:cs="Arial"/>
          <w:bCs/>
          <w:sz w:val="28"/>
          <w:lang w:eastAsia="ja-JP"/>
        </w:rPr>
        <w:t xml:space="preserve">, </w:t>
      </w:r>
      <w:r w:rsidRPr="00DC7398">
        <w:rPr>
          <w:rFonts w:cs="Arial" w:hint="eastAsia"/>
          <w:bCs/>
          <w:sz w:val="28"/>
          <w:lang w:eastAsia="ja-JP"/>
        </w:rPr>
        <w:t>Japan</w:t>
      </w:r>
      <w:r w:rsidRPr="00DC7398">
        <w:rPr>
          <w:rFonts w:cs="Arial"/>
          <w:bCs/>
          <w:sz w:val="28"/>
          <w:lang w:eastAsia="ja-JP"/>
        </w:rPr>
        <w:t>, 2</w:t>
      </w:r>
      <w:r w:rsidRPr="00DC7398">
        <w:rPr>
          <w:rFonts w:cs="Arial" w:hint="eastAsia"/>
          <w:bCs/>
          <w:sz w:val="28"/>
          <w:lang w:eastAsia="ja-JP"/>
        </w:rPr>
        <w:t>5</w:t>
      </w:r>
      <w:r w:rsidRPr="00DC7398">
        <w:rPr>
          <w:rFonts w:cs="Arial" w:hint="eastAsia"/>
          <w:bCs/>
          <w:sz w:val="28"/>
          <w:vertAlign w:val="superscript"/>
          <w:lang w:eastAsia="ja-JP"/>
        </w:rPr>
        <w:t>th</w:t>
      </w:r>
      <w:r w:rsidRPr="00DC7398">
        <w:rPr>
          <w:rFonts w:cs="Arial" w:hint="eastAsia"/>
          <w:bCs/>
          <w:sz w:val="28"/>
          <w:lang w:eastAsia="ja-JP"/>
        </w:rPr>
        <w:t xml:space="preserve"> </w:t>
      </w:r>
      <w:r w:rsidRPr="00DC7398">
        <w:rPr>
          <w:rFonts w:cs="Arial"/>
          <w:bCs/>
          <w:sz w:val="28"/>
          <w:lang w:eastAsia="ja-JP"/>
        </w:rPr>
        <w:t>- 2</w:t>
      </w:r>
      <w:r w:rsidRPr="00DC7398">
        <w:rPr>
          <w:rFonts w:cs="Arial" w:hint="eastAsia"/>
          <w:bCs/>
          <w:sz w:val="28"/>
          <w:lang w:eastAsia="ja-JP"/>
        </w:rPr>
        <w:t>9</w:t>
      </w:r>
      <w:r w:rsidRPr="00DC7398">
        <w:rPr>
          <w:rFonts w:cs="Arial" w:hint="eastAsia"/>
          <w:bCs/>
          <w:sz w:val="28"/>
          <w:vertAlign w:val="superscript"/>
          <w:lang w:eastAsia="ja-JP"/>
        </w:rPr>
        <w:t>th</w:t>
      </w:r>
      <w:r w:rsidRPr="00DC7398">
        <w:rPr>
          <w:rFonts w:cs="Arial" w:hint="eastAsia"/>
          <w:bCs/>
          <w:sz w:val="28"/>
          <w:lang w:eastAsia="ja-JP"/>
        </w:rPr>
        <w:t xml:space="preserve"> May</w:t>
      </w:r>
      <w:r w:rsidRPr="00DC7398">
        <w:rPr>
          <w:rFonts w:cs="Arial"/>
          <w:bCs/>
          <w:sz w:val="28"/>
          <w:lang w:eastAsia="ja-JP"/>
        </w:rPr>
        <w:t xml:space="preserve"> 2015</w:t>
      </w:r>
    </w:p>
    <w:p w:rsidR="00406AEA" w:rsidRPr="00411159" w:rsidRDefault="00406AEA" w:rsidP="00406AEA">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196D00" w:rsidRDefault="00406AEA" w:rsidP="00406AEA">
      <w:pPr>
        <w:pStyle w:val="a5"/>
        <w:tabs>
          <w:tab w:val="clear" w:pos="4536"/>
        </w:tabs>
        <w:spacing w:line="400" w:lineRule="exact"/>
        <w:ind w:left="2127" w:hanging="2127"/>
        <w:rPr>
          <w:rFonts w:eastAsiaTheme="minorEastAsia" w:hint="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FF6348">
        <w:rPr>
          <w:rFonts w:eastAsia="PMingLiU"/>
          <w:sz w:val="28"/>
          <w:szCs w:val="28"/>
          <w:lang w:eastAsia="zh-TW"/>
        </w:rPr>
        <w:t xml:space="preserve">LAA reservation signal </w:t>
      </w:r>
      <w:r w:rsidR="00196D00">
        <w:rPr>
          <w:rFonts w:eastAsiaTheme="minorEastAsia" w:hint="eastAsia"/>
          <w:sz w:val="28"/>
          <w:szCs w:val="28"/>
          <w:lang w:eastAsia="zh-TW"/>
        </w:rPr>
        <w:t>design</w:t>
      </w:r>
    </w:p>
    <w:p w:rsidR="00406AEA" w:rsidRPr="00411159" w:rsidRDefault="00406AEA" w:rsidP="00406AEA">
      <w:pPr>
        <w:pStyle w:val="a5"/>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 xml:space="preserve">Agenda Item: </w:t>
      </w:r>
      <w:r w:rsidR="002958C9">
        <w:rPr>
          <w:rFonts w:eastAsiaTheme="minorEastAsia" w:hint="eastAsia"/>
          <w:sz w:val="28"/>
          <w:szCs w:val="28"/>
          <w:lang w:eastAsia="zh-TW"/>
        </w:rPr>
        <w:t>6.2.4.3</w:t>
      </w:r>
      <w:r w:rsidRPr="00411159">
        <w:rPr>
          <w:rFonts w:eastAsia="PMingLiU" w:hint="eastAsia"/>
          <w:sz w:val="28"/>
          <w:szCs w:val="28"/>
          <w:lang w:eastAsia="zh-TW"/>
        </w:rPr>
        <w:t xml:space="preserve"> </w:t>
      </w:r>
    </w:p>
    <w:p w:rsidR="00406AEA" w:rsidRPr="000C2A83" w:rsidRDefault="00406AEA" w:rsidP="00406AEA">
      <w:pPr>
        <w:pStyle w:val="a5"/>
        <w:tabs>
          <w:tab w:val="clear" w:pos="4536"/>
        </w:tabs>
        <w:spacing w:line="400" w:lineRule="exact"/>
        <w:rPr>
          <w:rFonts w:eastAsiaTheme="minorEastAsia"/>
          <w:sz w:val="28"/>
          <w:szCs w:val="28"/>
          <w:lang w:eastAsia="zh-TW"/>
        </w:rPr>
      </w:pPr>
      <w:r w:rsidRPr="00411159">
        <w:rPr>
          <w:rFonts w:eastAsia="PMingLiU" w:hint="eastAsia"/>
          <w:sz w:val="28"/>
          <w:szCs w:val="28"/>
          <w:lang w:eastAsia="zh-TW"/>
        </w:rPr>
        <w:t xml:space="preserve">Document for:  </w:t>
      </w:r>
      <w:r w:rsidR="002958C9">
        <w:rPr>
          <w:rFonts w:eastAsia="新細明體" w:hint="eastAsia"/>
          <w:sz w:val="28"/>
          <w:szCs w:val="28"/>
          <w:lang w:eastAsia="zh-TW"/>
        </w:rPr>
        <w:t>Discussion</w:t>
      </w:r>
    </w:p>
    <w:p w:rsidR="0072733D" w:rsidRPr="00463DBC" w:rsidRDefault="009A799A" w:rsidP="00EE0F7A">
      <w:pPr>
        <w:pStyle w:val="a5"/>
        <w:tabs>
          <w:tab w:val="clear" w:pos="4536"/>
          <w:tab w:val="clear" w:pos="9072"/>
          <w:tab w:val="left" w:pos="2160"/>
        </w:tabs>
        <w:spacing w:line="400" w:lineRule="exact"/>
        <w:jc w:val="both"/>
        <w:rPr>
          <w:sz w:val="28"/>
          <w:szCs w:val="28"/>
        </w:rPr>
      </w:pPr>
      <w:r w:rsidRPr="009A799A">
        <w:rPr>
          <w:sz w:val="28"/>
          <w:szCs w:val="28"/>
        </w:rPr>
        <w:pict>
          <v:rect id="_x0000_i1025" style="width:482.4pt;height:1.5pt" o:hralign="center" o:hrstd="t" o:hrnoshade="t" o:hr="t" fillcolor="black" stroked="f"/>
        </w:pict>
      </w:r>
    </w:p>
    <w:p w:rsidR="00121BE3" w:rsidRPr="00463DBC"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582DF9" w:rsidRDefault="00582DF9" w:rsidP="00582DF9">
      <w:pPr>
        <w:pStyle w:val="5"/>
        <w:jc w:val="both"/>
        <w:rPr>
          <w:rFonts w:ascii="Times New Roman" w:hAnsi="Times New Roman"/>
          <w:color w:val="000000"/>
          <w:kern w:val="2"/>
          <w:lang w:eastAsia="zh-TW"/>
        </w:rPr>
      </w:pPr>
      <w:bookmarkStart w:id="2" w:name="OLE_LINK32"/>
      <w:bookmarkStart w:id="3" w:name="OLE_LINK35"/>
      <w:bookmarkStart w:id="4" w:name="OLE_LINK20"/>
      <w:bookmarkStart w:id="5" w:name="OLE_LINK19"/>
      <w:bookmarkStart w:id="6" w:name="OLE_LINK6"/>
      <w:bookmarkStart w:id="7" w:name="OLE_LINK7"/>
      <w:bookmarkEnd w:id="1"/>
      <w:r>
        <w:rPr>
          <w:rFonts w:ascii="Times New Roman" w:hAnsi="Times New Roman"/>
          <w:color w:val="000000"/>
          <w:kern w:val="2"/>
          <w:lang w:eastAsia="zh-TW"/>
        </w:rPr>
        <w:t xml:space="preserve">In some regulatory domains such as Europe and Japan </w:t>
      </w:r>
      <w:r w:rsidR="009A799A">
        <w:rPr>
          <w:rFonts w:ascii="Times New Roman" w:hAnsi="Times New Roman"/>
          <w:color w:val="000000"/>
          <w:kern w:val="2"/>
          <w:lang w:eastAsia="zh-TW"/>
        </w:rPr>
        <w:fldChar w:fldCharType="begin"/>
      </w:r>
      <w:r>
        <w:rPr>
          <w:rFonts w:ascii="Times New Roman" w:hAnsi="Times New Roman"/>
          <w:color w:val="000000"/>
          <w:kern w:val="2"/>
          <w:lang w:eastAsia="zh-TW"/>
        </w:rPr>
        <w:instrText xml:space="preserve"> REF _Ref410312170 \r \h </w:instrText>
      </w:r>
      <w:r w:rsidR="009A799A">
        <w:rPr>
          <w:rFonts w:ascii="Times New Roman" w:hAnsi="Times New Roman"/>
          <w:color w:val="000000"/>
          <w:kern w:val="2"/>
          <w:lang w:eastAsia="zh-TW"/>
        </w:rPr>
      </w:r>
      <w:r w:rsidR="009A799A">
        <w:rPr>
          <w:rFonts w:ascii="Times New Roman" w:hAnsi="Times New Roman"/>
          <w:color w:val="000000"/>
          <w:kern w:val="2"/>
          <w:lang w:eastAsia="zh-TW"/>
        </w:rPr>
        <w:fldChar w:fldCharType="separate"/>
      </w:r>
      <w:r>
        <w:rPr>
          <w:rFonts w:ascii="Times New Roman" w:hAnsi="Times New Roman"/>
          <w:color w:val="000000"/>
          <w:kern w:val="2"/>
          <w:lang w:eastAsia="zh-TW"/>
        </w:rPr>
        <w:t>[2]</w:t>
      </w:r>
      <w:r w:rsidR="009A799A">
        <w:rPr>
          <w:rFonts w:ascii="Times New Roman" w:hAnsi="Times New Roman"/>
          <w:color w:val="000000"/>
          <w:kern w:val="2"/>
          <w:lang w:eastAsia="zh-TW"/>
        </w:rPr>
        <w:fldChar w:fldCharType="end"/>
      </w:r>
      <w:r>
        <w:rPr>
          <w:rFonts w:ascii="Times New Roman" w:hAnsi="Times New Roman"/>
          <w:color w:val="000000"/>
          <w:kern w:val="2"/>
          <w:lang w:eastAsia="zh-TW"/>
        </w:rPr>
        <w:t xml:space="preserve">, LBT is required for a system operating in some unlicensed bands of interest to LAA (Licensed-Assisted Access). With LBT, </w:t>
      </w:r>
      <w:r w:rsidR="00343E5C">
        <w:rPr>
          <w:rFonts w:ascii="Times New Roman" w:hAnsi="Times New Roman"/>
          <w:color w:val="000000"/>
          <w:kern w:val="2"/>
          <w:lang w:eastAsia="zh-TW"/>
        </w:rPr>
        <w:t xml:space="preserve">an LAA eNB may need to transmit </w:t>
      </w:r>
      <w:r>
        <w:rPr>
          <w:rFonts w:ascii="Times New Roman" w:hAnsi="Times New Roman"/>
          <w:color w:val="000000"/>
          <w:kern w:val="2"/>
          <w:lang w:eastAsia="zh-TW"/>
        </w:rPr>
        <w:t>in the middle of a subframe to hold the channel. If holding channel is the only purpose for that transmission, it is enough for eNB to inject energy in the channel bandwidth with any signal. Yet the eNB may hold the channel quite early in a subframe, and it would be wasteful not to put the available fractional subframe to good use.</w:t>
      </w:r>
      <w:r w:rsidR="00102705">
        <w:rPr>
          <w:rFonts w:ascii="Times New Roman" w:hAnsi="Times New Roman"/>
          <w:color w:val="000000"/>
          <w:kern w:val="2"/>
          <w:lang w:eastAsia="zh-TW"/>
        </w:rPr>
        <w:t xml:space="preserve"> </w:t>
      </w:r>
    </w:p>
    <w:p w:rsidR="00102705" w:rsidRDefault="00102705" w:rsidP="00102705">
      <w:pPr>
        <w:rPr>
          <w:lang w:eastAsia="zh-TW"/>
        </w:rPr>
      </w:pPr>
    </w:p>
    <w:p w:rsidR="00582DF9" w:rsidRPr="00920BF5" w:rsidRDefault="00102705" w:rsidP="00102705">
      <w:pPr>
        <w:rPr>
          <w:lang w:eastAsia="zh-TW"/>
        </w:rPr>
      </w:pPr>
      <w:r>
        <w:rPr>
          <w:lang w:eastAsia="zh-TW"/>
        </w:rPr>
        <w:t>As eNB may hold the channel in the middle of an OFDM symbol, it is necessary for eNB to transmit some signal to prevent another eNB or WiFi to take that channel. The transmitted signal in the fractional OFDM symbol is referred as</w:t>
      </w:r>
      <w:r w:rsidR="00920BF5">
        <w:rPr>
          <w:rFonts w:hint="eastAsia"/>
          <w:lang w:eastAsia="zh-TW"/>
        </w:rPr>
        <w:t xml:space="preserve"> </w:t>
      </w:r>
      <w:r>
        <w:rPr>
          <w:lang w:eastAsia="zh-TW"/>
        </w:rPr>
        <w:t xml:space="preserve">“reservation signal” in our design.  </w:t>
      </w:r>
      <w:r w:rsidR="00582DF9">
        <w:rPr>
          <w:color w:val="000000"/>
          <w:kern w:val="2"/>
          <w:lang w:eastAsia="zh-TW"/>
        </w:rPr>
        <w:t>In</w:t>
      </w:r>
      <w:del w:id="8" w:author="Mediatek" w:date="2015-04-09T09:01:00Z">
        <w:r w:rsidR="00582DF9" w:rsidDel="00ED29D9">
          <w:rPr>
            <w:color w:val="000000"/>
            <w:kern w:val="2"/>
            <w:lang w:eastAsia="zh-TW"/>
          </w:rPr>
          <w:delText xml:space="preserve"> </w:delText>
        </w:r>
      </w:del>
      <w:r w:rsidR="00EC3352">
        <w:rPr>
          <w:color w:val="000000"/>
          <w:kern w:val="2"/>
          <w:lang w:eastAsia="zh-TW"/>
        </w:rPr>
        <w:t xml:space="preserve"> </w:t>
      </w:r>
      <w:r w:rsidR="009A799A">
        <w:rPr>
          <w:color w:val="000000"/>
          <w:kern w:val="2"/>
          <w:lang w:eastAsia="zh-TW"/>
        </w:rPr>
        <w:fldChar w:fldCharType="begin"/>
      </w:r>
      <w:r w:rsidR="00EC3352">
        <w:rPr>
          <w:color w:val="000000"/>
          <w:kern w:val="2"/>
          <w:lang w:eastAsia="zh-TW"/>
        </w:rPr>
        <w:instrText xml:space="preserve"> REF _Ref414257037 \r \h </w:instrText>
      </w:r>
      <w:r w:rsidR="009A799A">
        <w:rPr>
          <w:color w:val="000000"/>
          <w:kern w:val="2"/>
          <w:lang w:eastAsia="zh-TW"/>
        </w:rPr>
      </w:r>
      <w:r w:rsidR="009A799A">
        <w:rPr>
          <w:color w:val="000000"/>
          <w:kern w:val="2"/>
          <w:lang w:eastAsia="zh-TW"/>
        </w:rPr>
        <w:fldChar w:fldCharType="separate"/>
      </w:r>
      <w:r w:rsidR="00EC3352">
        <w:rPr>
          <w:color w:val="000000"/>
          <w:kern w:val="2"/>
          <w:lang w:eastAsia="zh-TW"/>
        </w:rPr>
        <w:t>[4]</w:t>
      </w:r>
      <w:r w:rsidR="009A799A">
        <w:rPr>
          <w:color w:val="000000"/>
          <w:kern w:val="2"/>
          <w:lang w:eastAsia="zh-TW"/>
        </w:rPr>
        <w:fldChar w:fldCharType="end"/>
      </w:r>
      <w:r w:rsidR="00582DF9">
        <w:rPr>
          <w:color w:val="000000"/>
          <w:kern w:val="2"/>
          <w:lang w:eastAsia="zh-TW"/>
        </w:rPr>
        <w:t>, we provide our o</w:t>
      </w:r>
      <w:r w:rsidR="00920BF5">
        <w:rPr>
          <w:color w:val="000000"/>
          <w:kern w:val="2"/>
          <w:lang w:eastAsia="zh-TW"/>
        </w:rPr>
        <w:t>verall design considerations on</w:t>
      </w:r>
      <w:r w:rsidR="00582DF9">
        <w:rPr>
          <w:color w:val="000000"/>
          <w:kern w:val="2"/>
          <w:lang w:eastAsia="zh-TW"/>
        </w:rPr>
        <w:t xml:space="preserve"> </w:t>
      </w:r>
      <w:r w:rsidR="00EC3352">
        <w:rPr>
          <w:color w:val="000000"/>
          <w:kern w:val="2"/>
          <w:lang w:eastAsia="zh-TW"/>
        </w:rPr>
        <w:t>LAA frame structure design</w:t>
      </w:r>
      <w:r w:rsidR="00582DF9">
        <w:rPr>
          <w:color w:val="000000"/>
          <w:kern w:val="2"/>
          <w:lang w:eastAsia="zh-TW"/>
        </w:rPr>
        <w:t xml:space="preserve">. In this contribution, we focus </w:t>
      </w:r>
      <w:r w:rsidR="00EC3352">
        <w:rPr>
          <w:color w:val="000000"/>
          <w:kern w:val="2"/>
          <w:lang w:eastAsia="zh-TW"/>
        </w:rPr>
        <w:t xml:space="preserve">on </w:t>
      </w:r>
      <w:r w:rsidR="00582DF9">
        <w:rPr>
          <w:color w:val="000000"/>
          <w:kern w:val="2"/>
          <w:lang w:eastAsia="zh-TW"/>
        </w:rPr>
        <w:t>the reservation signal</w:t>
      </w:r>
      <w:r>
        <w:rPr>
          <w:color w:val="000000"/>
          <w:kern w:val="2"/>
          <w:lang w:eastAsia="zh-TW"/>
        </w:rPr>
        <w:t xml:space="preserve"> design. </w:t>
      </w:r>
    </w:p>
    <w:p w:rsidR="0030165A" w:rsidRPr="0030165A" w:rsidRDefault="0030165A" w:rsidP="0030165A">
      <w:pPr>
        <w:rPr>
          <w:lang w:eastAsia="zh-TW"/>
        </w:rPr>
      </w:pPr>
    </w:p>
    <w:p w:rsidR="004662EE" w:rsidRPr="00463DBC" w:rsidRDefault="009A799A" w:rsidP="00121BE3">
      <w:pPr>
        <w:rPr>
          <w:kern w:val="2"/>
          <w:lang w:eastAsia="zh-TW"/>
        </w:rPr>
      </w:pPr>
      <w:bookmarkStart w:id="9" w:name="OLE_LINK10"/>
      <w:bookmarkStart w:id="10" w:name="OLE_LINK11"/>
      <w:bookmarkEnd w:id="2"/>
      <w:bookmarkEnd w:id="3"/>
      <w:bookmarkEnd w:id="4"/>
      <w:bookmarkEnd w:id="5"/>
      <w:r w:rsidRPr="009A799A">
        <w:rPr>
          <w:sz w:val="28"/>
          <w:szCs w:val="28"/>
        </w:rPr>
        <w:pict>
          <v:rect id="_x0000_i1026" style="width:482.4pt;height:1.5pt" o:hralign="center" o:hrstd="t" o:hrnoshade="t" o:hr="t" fillcolor="black" stroked="f"/>
        </w:pict>
      </w:r>
      <w:bookmarkEnd w:id="9"/>
      <w:bookmarkEnd w:id="10"/>
    </w:p>
    <w:p w:rsidR="00CD1E82" w:rsidRDefault="00102705" w:rsidP="005A1EEE">
      <w:pPr>
        <w:pStyle w:val="1"/>
        <w:keepNext w:val="0"/>
        <w:widowControl w:val="0"/>
        <w:numPr>
          <w:ilvl w:val="0"/>
          <w:numId w:val="2"/>
        </w:numPr>
        <w:autoSpaceDE w:val="0"/>
        <w:autoSpaceDN w:val="0"/>
        <w:adjustRightInd w:val="0"/>
        <w:spacing w:before="0" w:after="240"/>
        <w:jc w:val="both"/>
        <w:rPr>
          <w:rFonts w:eastAsia="PMingLiU"/>
          <w:b w:val="0"/>
          <w:bCs w:val="0"/>
          <w:sz w:val="32"/>
          <w:lang w:eastAsia="zh-TW"/>
        </w:rPr>
      </w:pPr>
      <w:bookmarkStart w:id="11" w:name="OLE_LINK259"/>
      <w:bookmarkStart w:id="12" w:name="OLE_LINK260"/>
      <w:bookmarkStart w:id="13" w:name="OLE_LINK83"/>
      <w:bookmarkStart w:id="14" w:name="OLE_LINK84"/>
      <w:bookmarkStart w:id="15" w:name="OLE_LINK4"/>
      <w:bookmarkStart w:id="16" w:name="OLE_LINK5"/>
      <w:bookmarkStart w:id="17" w:name="OLE_LINK40"/>
      <w:bookmarkStart w:id="18" w:name="OLE_LINK258"/>
      <w:bookmarkStart w:id="19" w:name="OLE_LINK261"/>
      <w:bookmarkStart w:id="20" w:name="OLE_LINK262"/>
      <w:r>
        <w:rPr>
          <w:rFonts w:eastAsia="PMingLiU"/>
          <w:b w:val="0"/>
          <w:bCs w:val="0"/>
          <w:sz w:val="32"/>
          <w:lang w:eastAsia="zh-TW"/>
        </w:rPr>
        <w:t>Reservation signal design</w:t>
      </w:r>
    </w:p>
    <w:p w:rsidR="00EC3352" w:rsidRDefault="00EC3352" w:rsidP="00EC3352">
      <w:pPr>
        <w:pStyle w:val="a0"/>
        <w:rPr>
          <w:lang w:eastAsia="zh-TW"/>
        </w:rPr>
      </w:pPr>
      <w:r>
        <w:rPr>
          <w:lang w:eastAsia="zh-TW"/>
        </w:rPr>
        <w:t xml:space="preserve">The reservation signal is used to occupy the channel from the point eNB grabs the channel until the start of the next OFDM symbol. </w:t>
      </w:r>
    </w:p>
    <w:p w:rsidR="00102705" w:rsidRDefault="0092370C" w:rsidP="00AA7432">
      <w:pPr>
        <w:pStyle w:val="a0"/>
        <w:rPr>
          <w:lang w:eastAsia="zh-TW"/>
        </w:rPr>
      </w:pPr>
      <w:r>
        <w:rPr>
          <w:lang w:eastAsia="zh-TW"/>
        </w:rPr>
        <w:t>The first</w:t>
      </w:r>
      <w:r w:rsidR="00102705">
        <w:rPr>
          <w:lang w:eastAsia="zh-TW"/>
        </w:rPr>
        <w:t xml:space="preserve"> goal of reservation signal is for an eNB to inject </w:t>
      </w:r>
      <w:r>
        <w:rPr>
          <w:lang w:eastAsia="zh-TW"/>
        </w:rPr>
        <w:t xml:space="preserve">power </w:t>
      </w:r>
      <w:r w:rsidR="00102705">
        <w:rPr>
          <w:lang w:eastAsia="zh-TW"/>
        </w:rPr>
        <w:t>into a channel so other eNBs or WiFi stations w</w:t>
      </w:r>
      <w:r w:rsidR="00637FAC">
        <w:rPr>
          <w:lang w:eastAsia="zh-TW"/>
        </w:rPr>
        <w:t>ill defer to the eNB’s transmission, in theory any signal can serve the purpose as long as it meets several conditions:</w:t>
      </w:r>
    </w:p>
    <w:p w:rsidR="00637FAC" w:rsidRDefault="00637FAC" w:rsidP="00637FAC">
      <w:pPr>
        <w:pStyle w:val="a0"/>
        <w:numPr>
          <w:ilvl w:val="0"/>
          <w:numId w:val="27"/>
        </w:numPr>
        <w:rPr>
          <w:lang w:eastAsia="zh-TW"/>
        </w:rPr>
      </w:pPr>
      <w:r>
        <w:rPr>
          <w:lang w:eastAsia="zh-TW"/>
        </w:rPr>
        <w:t>the reservation signal is a wideband signal</w:t>
      </w:r>
    </w:p>
    <w:p w:rsidR="00637FAC" w:rsidRDefault="00637FAC" w:rsidP="00637FAC">
      <w:pPr>
        <w:pStyle w:val="a0"/>
        <w:numPr>
          <w:ilvl w:val="0"/>
          <w:numId w:val="27"/>
        </w:numPr>
        <w:rPr>
          <w:lang w:eastAsia="zh-TW"/>
        </w:rPr>
      </w:pPr>
      <w:r>
        <w:rPr>
          <w:lang w:eastAsia="zh-TW"/>
        </w:rPr>
        <w:t>the reservation signal can be detected in the coverage area</w:t>
      </w:r>
    </w:p>
    <w:p w:rsidR="00637FAC" w:rsidRDefault="00637FAC" w:rsidP="00637FAC">
      <w:pPr>
        <w:pStyle w:val="a0"/>
        <w:rPr>
          <w:lang w:eastAsia="zh-TW"/>
        </w:rPr>
      </w:pPr>
    </w:p>
    <w:p w:rsidR="00D55676" w:rsidRDefault="00637FAC" w:rsidP="00637FAC">
      <w:pPr>
        <w:pStyle w:val="a0"/>
        <w:rPr>
          <w:lang w:eastAsia="zh-TW"/>
        </w:rPr>
      </w:pPr>
      <w:r>
        <w:rPr>
          <w:lang w:eastAsia="zh-TW"/>
        </w:rPr>
        <w:t xml:space="preserve">Requirement 1 </w:t>
      </w:r>
      <w:r w:rsidR="00D55676">
        <w:rPr>
          <w:lang w:eastAsia="zh-TW"/>
        </w:rPr>
        <w:t xml:space="preserve">is relatively easy to meet. And one simplistic solution is to </w:t>
      </w:r>
      <w:r w:rsidR="00EC3352">
        <w:rPr>
          <w:lang w:eastAsia="zh-TW"/>
        </w:rPr>
        <w:t>transmit the</w:t>
      </w:r>
      <w:r w:rsidR="00D55676">
        <w:rPr>
          <w:lang w:eastAsia="zh-TW"/>
        </w:rPr>
        <w:t xml:space="preserve"> same signal at multiple antennas at eNB. Unfortunately in that case </w:t>
      </w:r>
      <w:r w:rsidR="00EC3352">
        <w:rPr>
          <w:lang w:eastAsia="zh-TW"/>
        </w:rPr>
        <w:t xml:space="preserve">sometimes </w:t>
      </w:r>
      <w:r w:rsidR="00D55676">
        <w:rPr>
          <w:lang w:eastAsia="zh-TW"/>
        </w:rPr>
        <w:t xml:space="preserve">it may </w:t>
      </w:r>
      <w:r w:rsidR="00EC3352">
        <w:rPr>
          <w:lang w:eastAsia="zh-TW"/>
        </w:rPr>
        <w:t>be</w:t>
      </w:r>
      <w:r w:rsidR="00D55676">
        <w:rPr>
          <w:lang w:eastAsia="zh-TW"/>
        </w:rPr>
        <w:t xml:space="preserve"> challenging for other eNBs or WiFi stations to detect the signal</w:t>
      </w:r>
      <w:r w:rsidR="0092370C">
        <w:rPr>
          <w:lang w:eastAsia="zh-TW"/>
        </w:rPr>
        <w:t xml:space="preserve"> if multiple transmit antennas are used</w:t>
      </w:r>
      <w:r w:rsidR="00D55676">
        <w:rPr>
          <w:lang w:eastAsia="zh-TW"/>
        </w:rPr>
        <w:t>. That is best explained by one example:</w:t>
      </w:r>
    </w:p>
    <w:p w:rsidR="00637FAC" w:rsidRDefault="00D55676" w:rsidP="00637FAC">
      <w:pPr>
        <w:pStyle w:val="a0"/>
        <w:rPr>
          <w:lang w:eastAsia="zh-TW"/>
        </w:rPr>
      </w:pPr>
      <w:r>
        <w:rPr>
          <w:lang w:eastAsia="zh-TW"/>
        </w:rPr>
        <w:t>Assume there are 4 Tx antennas at eNB, if the same signal is transmitted from 4 Tx antennas, then effectively the eNB uses [+1 +1 +1 +1] as the beamforming vector for the signal. It may create spatial null</w:t>
      </w:r>
      <w:r w:rsidR="008038BD">
        <w:rPr>
          <w:lang w:eastAsia="zh-TW"/>
        </w:rPr>
        <w:t>s</w:t>
      </w:r>
      <w:r>
        <w:rPr>
          <w:lang w:eastAsia="zh-TW"/>
        </w:rPr>
        <w:t xml:space="preserve"> in the coverage area. As a consequence other eNBs or WiFi stations in the spatial null</w:t>
      </w:r>
      <w:r w:rsidR="008038BD">
        <w:rPr>
          <w:lang w:eastAsia="zh-TW"/>
        </w:rPr>
        <w:t>s</w:t>
      </w:r>
      <w:r>
        <w:rPr>
          <w:lang w:eastAsia="zh-TW"/>
        </w:rPr>
        <w:t xml:space="preserve"> will not</w:t>
      </w:r>
      <w:r w:rsidR="005A4F92">
        <w:rPr>
          <w:lang w:eastAsia="zh-TW"/>
        </w:rPr>
        <w:t xml:space="preserve"> detect the reservation signal and the design purpose of the reservation signal won’t be achieved. From that we have </w:t>
      </w:r>
    </w:p>
    <w:p w:rsidR="005A4F92" w:rsidRPr="00A555F6" w:rsidRDefault="005A4F92" w:rsidP="00637FAC">
      <w:pPr>
        <w:pStyle w:val="a0"/>
        <w:rPr>
          <w:b/>
          <w:lang w:eastAsia="zh-TW"/>
        </w:rPr>
      </w:pPr>
      <w:r w:rsidRPr="00A555F6">
        <w:rPr>
          <w:b/>
          <w:lang w:eastAsia="zh-TW"/>
        </w:rPr>
        <w:t>Proposal 1: eNB needs to inject energy uniformly in the frequency domain and in the spatial domain.</w:t>
      </w:r>
    </w:p>
    <w:p w:rsidR="008038BD" w:rsidRDefault="008038BD" w:rsidP="00637FAC">
      <w:pPr>
        <w:pStyle w:val="a0"/>
        <w:rPr>
          <w:lang w:eastAsia="zh-TW"/>
        </w:rPr>
      </w:pPr>
    </w:p>
    <w:p w:rsidR="008038BD" w:rsidRDefault="008038BD" w:rsidP="00637FAC">
      <w:pPr>
        <w:pStyle w:val="a0"/>
        <w:rPr>
          <w:lang w:eastAsia="zh-TW"/>
        </w:rPr>
      </w:pPr>
      <w:r>
        <w:rPr>
          <w:lang w:eastAsia="zh-TW"/>
        </w:rPr>
        <w:t xml:space="preserve">We can consider </w:t>
      </w:r>
      <w:r w:rsidR="00310D48">
        <w:rPr>
          <w:lang w:eastAsia="zh-TW"/>
        </w:rPr>
        <w:t>two</w:t>
      </w:r>
      <w:r>
        <w:rPr>
          <w:lang w:eastAsia="zh-TW"/>
        </w:rPr>
        <w:t xml:space="preserve"> options to achieve that:</w:t>
      </w:r>
    </w:p>
    <w:p w:rsidR="008038BD" w:rsidRDefault="008038BD" w:rsidP="008038BD">
      <w:pPr>
        <w:pStyle w:val="a0"/>
        <w:numPr>
          <w:ilvl w:val="0"/>
          <w:numId w:val="29"/>
        </w:numPr>
        <w:rPr>
          <w:lang w:eastAsia="zh-TW"/>
        </w:rPr>
      </w:pPr>
      <w:r>
        <w:rPr>
          <w:lang w:eastAsia="zh-TW"/>
        </w:rPr>
        <w:t>use different signals for different antennas</w:t>
      </w:r>
    </w:p>
    <w:p w:rsidR="005A4F92" w:rsidRDefault="008038BD" w:rsidP="00637FAC">
      <w:pPr>
        <w:pStyle w:val="a0"/>
        <w:numPr>
          <w:ilvl w:val="0"/>
          <w:numId w:val="29"/>
        </w:numPr>
        <w:rPr>
          <w:lang w:eastAsia="zh-TW"/>
        </w:rPr>
      </w:pPr>
      <w:r>
        <w:rPr>
          <w:lang w:eastAsia="zh-TW"/>
        </w:rPr>
        <w:t>use  a single signal and use CDD (Cyclic Delay Diversity) to add up the power from different antennas</w:t>
      </w:r>
    </w:p>
    <w:p w:rsidR="008038BD" w:rsidRDefault="008038BD" w:rsidP="00AA7432">
      <w:pPr>
        <w:pStyle w:val="a0"/>
        <w:rPr>
          <w:lang w:eastAsia="zh-TW"/>
        </w:rPr>
      </w:pPr>
    </w:p>
    <w:p w:rsidR="0007167F" w:rsidRDefault="0007167F" w:rsidP="00AA7432">
      <w:pPr>
        <w:pStyle w:val="a0"/>
        <w:rPr>
          <w:lang w:eastAsia="zh-TW"/>
        </w:rPr>
      </w:pPr>
      <w:r>
        <w:rPr>
          <w:lang w:eastAsia="zh-TW"/>
        </w:rPr>
        <w:lastRenderedPageBreak/>
        <w:t>In LTE, signals are defined according to antenna ports not to physical antennas. When antenna aggregation is used, e.g. 8 physical antennas are used and 2 CRS ports are configured, we still need a scheme</w:t>
      </w:r>
      <w:r w:rsidR="00310D48">
        <w:rPr>
          <w:lang w:eastAsia="zh-TW"/>
        </w:rPr>
        <w:t xml:space="preserve"> to allow transmission from 8 physical antennas without creating the problem mentioned above.</w:t>
      </w:r>
    </w:p>
    <w:p w:rsidR="00310D48" w:rsidRDefault="00310D48" w:rsidP="00AA7432">
      <w:pPr>
        <w:pStyle w:val="a0"/>
        <w:rPr>
          <w:lang w:eastAsia="zh-TW"/>
        </w:rPr>
      </w:pPr>
      <w:r>
        <w:rPr>
          <w:lang w:eastAsia="zh-TW"/>
        </w:rPr>
        <w:t xml:space="preserve">With option 1, the antenna aggregation for CRS can be reused. </w:t>
      </w:r>
      <w:r w:rsidR="003668F0">
        <w:rPr>
          <w:lang w:eastAsia="zh-TW"/>
        </w:rPr>
        <w:t>As there are definitions for different antenna ports in LTE such as CRS, DMRS, CSI-RS, they are naturally the starting point for reservation signal design under option 1.</w:t>
      </w:r>
    </w:p>
    <w:p w:rsidR="00310D48" w:rsidRDefault="00310D48" w:rsidP="00AA7432">
      <w:pPr>
        <w:pStyle w:val="a0"/>
        <w:rPr>
          <w:lang w:eastAsia="zh-TW"/>
        </w:rPr>
      </w:pPr>
      <w:r>
        <w:rPr>
          <w:lang w:eastAsia="zh-TW"/>
        </w:rPr>
        <w:t>With option 2, the multipath profile as indicated by the reservation signal may be worse than what it is in reality, and there may be timing issue</w:t>
      </w:r>
      <w:r w:rsidR="00EC3352">
        <w:rPr>
          <w:lang w:eastAsia="zh-TW"/>
        </w:rPr>
        <w:t xml:space="preserve"> if a UE uses the reservation signal to adjust its receive timing</w:t>
      </w:r>
      <w:r>
        <w:rPr>
          <w:lang w:eastAsia="zh-TW"/>
        </w:rPr>
        <w:t xml:space="preserve">. </w:t>
      </w:r>
      <w:r w:rsidR="003668F0">
        <w:rPr>
          <w:lang w:eastAsia="zh-TW"/>
        </w:rPr>
        <w:t>One benefit with option 2 the detector for a single signal is needed. In this case, the reservation signal can be modified from the synchronization signal</w:t>
      </w:r>
      <w:r w:rsidR="00EC3352">
        <w:rPr>
          <w:lang w:eastAsia="zh-TW"/>
        </w:rPr>
        <w:t>(s)</w:t>
      </w:r>
      <w:r w:rsidR="003668F0">
        <w:rPr>
          <w:lang w:eastAsia="zh-TW"/>
        </w:rPr>
        <w:t>.</w:t>
      </w:r>
    </w:p>
    <w:p w:rsidR="00D639F6" w:rsidRDefault="008038BD" w:rsidP="00AA7432">
      <w:pPr>
        <w:pStyle w:val="a0"/>
        <w:rPr>
          <w:lang w:eastAsia="zh-TW"/>
        </w:rPr>
      </w:pPr>
      <w:r>
        <w:rPr>
          <w:lang w:eastAsia="zh-TW"/>
        </w:rPr>
        <w:t xml:space="preserve">Depending when the eNB </w:t>
      </w:r>
      <w:r w:rsidR="00EC3352">
        <w:rPr>
          <w:lang w:eastAsia="zh-TW"/>
        </w:rPr>
        <w:t>grab</w:t>
      </w:r>
      <w:r>
        <w:rPr>
          <w:lang w:eastAsia="zh-TW"/>
        </w:rPr>
        <w:t xml:space="preserve">s the channel, the transmission </w:t>
      </w:r>
      <w:r w:rsidR="00ED769A">
        <w:rPr>
          <w:lang w:eastAsia="zh-TW"/>
        </w:rPr>
        <w:t>duration</w:t>
      </w:r>
      <w:r>
        <w:rPr>
          <w:lang w:eastAsia="zh-TW"/>
        </w:rPr>
        <w:t xml:space="preserve"> of the reservation signal can be quite long. </w:t>
      </w:r>
      <w:r w:rsidR="00ED769A">
        <w:rPr>
          <w:lang w:eastAsia="zh-TW"/>
        </w:rPr>
        <w:t xml:space="preserve">When that happens, it is beneficial to put the reservation signal to good use. As the reservation signal is a wideband signal, it can be designed so its correlation property is good and timing synchronization can leverage the reservation signal. </w:t>
      </w:r>
      <w:r w:rsidR="00AE1CE3">
        <w:rPr>
          <w:lang w:eastAsia="zh-TW"/>
        </w:rPr>
        <w:t xml:space="preserve">Further if the reservation signal consists of multiple segments and has a repetition pattern, then two or more segments can be used to perform frequency synchronization as well. From this, the reservation signals for different cells need to be different. </w:t>
      </w:r>
      <w:r w:rsidR="00D639F6">
        <w:rPr>
          <w:lang w:eastAsia="zh-TW"/>
        </w:rPr>
        <w:t xml:space="preserve"> We have</w:t>
      </w:r>
    </w:p>
    <w:p w:rsidR="00D639F6" w:rsidRDefault="00D639F6" w:rsidP="00AA7432">
      <w:pPr>
        <w:pStyle w:val="a0"/>
        <w:rPr>
          <w:lang w:eastAsia="zh-TW"/>
        </w:rPr>
      </w:pPr>
    </w:p>
    <w:p w:rsidR="00D639F6" w:rsidRPr="00D639F6" w:rsidRDefault="00D639F6" w:rsidP="00AA7432">
      <w:pPr>
        <w:pStyle w:val="a0"/>
        <w:rPr>
          <w:b/>
          <w:lang w:eastAsia="zh-TW"/>
        </w:rPr>
      </w:pPr>
      <w:r w:rsidRPr="00D639F6">
        <w:rPr>
          <w:b/>
          <w:lang w:eastAsia="zh-TW"/>
        </w:rPr>
        <w:t>Proposal 2:</w:t>
      </w:r>
      <w:r>
        <w:rPr>
          <w:b/>
          <w:lang w:eastAsia="zh-TW"/>
        </w:rPr>
        <w:t xml:space="preserve"> The LAA reservation signal is cell-specific and consists of a repetition of a signal in the time domain.</w:t>
      </w:r>
    </w:p>
    <w:p w:rsidR="0088460C" w:rsidRDefault="0088460C" w:rsidP="00AA7432">
      <w:pPr>
        <w:pStyle w:val="a0"/>
        <w:rPr>
          <w:lang w:eastAsia="zh-TW"/>
        </w:rPr>
      </w:pPr>
    </w:p>
    <w:p w:rsidR="0088460C" w:rsidRDefault="0088460C" w:rsidP="00AA7432">
      <w:pPr>
        <w:pStyle w:val="a0"/>
        <w:rPr>
          <w:lang w:eastAsia="zh-TW"/>
        </w:rPr>
      </w:pPr>
      <w:r>
        <w:rPr>
          <w:lang w:eastAsia="zh-TW"/>
        </w:rPr>
        <w:t>In the design of the reservation signal waveform, we also need to avoid possible confusion between the reservation signal and existing signals such as CRS and DMRS</w:t>
      </w:r>
      <w:r w:rsidR="00674C88">
        <w:rPr>
          <w:lang w:eastAsia="zh-TW"/>
        </w:rPr>
        <w:t xml:space="preserve"> at the same location</w:t>
      </w:r>
      <w:r>
        <w:rPr>
          <w:lang w:eastAsia="zh-TW"/>
        </w:rPr>
        <w:t>. For example, if the reservation signal is a truncated version of the CRS signal</w:t>
      </w:r>
      <w:r w:rsidR="00674C88">
        <w:rPr>
          <w:lang w:eastAsia="zh-TW"/>
        </w:rPr>
        <w:t xml:space="preserve"> at symbol 0 and eNB </w:t>
      </w:r>
      <w:r w:rsidR="00EC3352">
        <w:rPr>
          <w:lang w:eastAsia="zh-TW"/>
        </w:rPr>
        <w:t>grab</w:t>
      </w:r>
      <w:r w:rsidR="00674C88">
        <w:rPr>
          <w:lang w:eastAsia="zh-TW"/>
        </w:rPr>
        <w:t xml:space="preserve">s the channel 6 microseconds after the start of a subframe then </w:t>
      </w:r>
      <w:r>
        <w:rPr>
          <w:lang w:eastAsia="zh-TW"/>
        </w:rPr>
        <w:t xml:space="preserve">a UE can be confused about </w:t>
      </w:r>
      <w:r w:rsidR="006D111A">
        <w:rPr>
          <w:lang w:eastAsia="zh-TW"/>
        </w:rPr>
        <w:t xml:space="preserve">the type of the current subframe (In </w:t>
      </w:r>
      <w:r w:rsidR="009A799A">
        <w:rPr>
          <w:lang w:eastAsia="zh-TW"/>
        </w:rPr>
        <w:fldChar w:fldCharType="begin"/>
      </w:r>
      <w:r w:rsidR="006D111A">
        <w:rPr>
          <w:lang w:eastAsia="zh-TW"/>
        </w:rPr>
        <w:instrText xml:space="preserve"> REF _Ref414257037 \r \h </w:instrText>
      </w:r>
      <w:r w:rsidR="009A799A">
        <w:rPr>
          <w:lang w:eastAsia="zh-TW"/>
        </w:rPr>
      </w:r>
      <w:r w:rsidR="009A799A">
        <w:rPr>
          <w:lang w:eastAsia="zh-TW"/>
        </w:rPr>
        <w:fldChar w:fldCharType="separate"/>
      </w:r>
      <w:r w:rsidR="006D111A">
        <w:rPr>
          <w:lang w:eastAsia="zh-TW"/>
        </w:rPr>
        <w:t>[4]</w:t>
      </w:r>
      <w:r w:rsidR="009A799A">
        <w:rPr>
          <w:lang w:eastAsia="zh-TW"/>
        </w:rPr>
        <w:fldChar w:fldCharType="end"/>
      </w:r>
      <w:r w:rsidR="006D111A">
        <w:rPr>
          <w:lang w:eastAsia="zh-TW"/>
        </w:rPr>
        <w:t xml:space="preserve">  we define 3 types of subframes)</w:t>
      </w:r>
      <w:r>
        <w:rPr>
          <w:lang w:eastAsia="zh-TW"/>
        </w:rPr>
        <w:t>.</w:t>
      </w:r>
      <w:r w:rsidR="004F1FD8">
        <w:rPr>
          <w:lang w:eastAsia="zh-TW"/>
        </w:rPr>
        <w:t xml:space="preserve"> We have</w:t>
      </w:r>
    </w:p>
    <w:p w:rsidR="006D111A" w:rsidRPr="003018C6" w:rsidRDefault="00E64F3B" w:rsidP="00AA7432">
      <w:pPr>
        <w:pStyle w:val="a0"/>
        <w:rPr>
          <w:b/>
          <w:lang w:eastAsia="zh-TW"/>
        </w:rPr>
      </w:pPr>
      <w:r>
        <w:rPr>
          <w:b/>
          <w:lang w:eastAsia="zh-TW"/>
        </w:rPr>
        <w:t>Proposal 3</w:t>
      </w:r>
      <w:r w:rsidR="006D111A" w:rsidRPr="006D111A">
        <w:rPr>
          <w:b/>
          <w:lang w:eastAsia="zh-TW"/>
        </w:rPr>
        <w:t>:</w:t>
      </w:r>
      <w:r w:rsidR="006D111A">
        <w:rPr>
          <w:b/>
          <w:lang w:eastAsia="zh-TW"/>
        </w:rPr>
        <w:t xml:space="preserve"> The LAA reservation signal design should avoid possible confus</w:t>
      </w:r>
      <w:r w:rsidR="00585903">
        <w:rPr>
          <w:b/>
          <w:lang w:eastAsia="zh-TW"/>
        </w:rPr>
        <w:t xml:space="preserve">ion </w:t>
      </w:r>
      <w:r w:rsidR="006D111A">
        <w:rPr>
          <w:b/>
          <w:lang w:eastAsia="zh-TW"/>
        </w:rPr>
        <w:t>with existing signals such as CRS/DMRS/CSI-RS/PRS.</w:t>
      </w:r>
    </w:p>
    <w:p w:rsidR="004F1FD8" w:rsidRDefault="004F1FD8" w:rsidP="00AA7432">
      <w:pPr>
        <w:pStyle w:val="a0"/>
        <w:rPr>
          <w:rFonts w:eastAsia="PMingLiU"/>
          <w:lang w:eastAsia="zh-TW"/>
        </w:rPr>
      </w:pPr>
    </w:p>
    <w:p w:rsidR="004F0D47" w:rsidRDefault="004F0D47" w:rsidP="00AA7432">
      <w:pPr>
        <w:pStyle w:val="a0"/>
        <w:rPr>
          <w:rFonts w:eastAsia="PMingLiU"/>
          <w:lang w:eastAsia="zh-TW"/>
        </w:rPr>
      </w:pPr>
      <w:r>
        <w:rPr>
          <w:rFonts w:eastAsia="PMingLiU"/>
          <w:lang w:eastAsia="zh-TW"/>
        </w:rPr>
        <w:t>A UE can achieve and maintain timing/frequency synchronization with help from multiple signals:</w:t>
      </w:r>
    </w:p>
    <w:p w:rsidR="00A521EA" w:rsidRDefault="004F0D47" w:rsidP="004F0D47">
      <w:pPr>
        <w:pStyle w:val="a0"/>
        <w:numPr>
          <w:ilvl w:val="0"/>
          <w:numId w:val="33"/>
        </w:numPr>
        <w:rPr>
          <w:rFonts w:eastAsia="PMingLiU"/>
          <w:lang w:eastAsia="zh-TW"/>
        </w:rPr>
      </w:pPr>
      <w:r w:rsidRPr="00A521EA">
        <w:rPr>
          <w:rFonts w:eastAsia="PMingLiU"/>
          <w:lang w:eastAsia="zh-TW"/>
        </w:rPr>
        <w:t xml:space="preserve">DRS: </w:t>
      </w:r>
      <w:r w:rsidR="003323AB" w:rsidRPr="00A521EA">
        <w:rPr>
          <w:rFonts w:eastAsia="PMingLiU" w:hint="eastAsia"/>
          <w:lang w:eastAsia="zh-TW"/>
        </w:rPr>
        <w:t>As</w:t>
      </w:r>
      <w:r w:rsidR="000C1AB5" w:rsidRPr="00A521EA">
        <w:rPr>
          <w:rFonts w:eastAsia="PMingLiU" w:hint="eastAsia"/>
          <w:lang w:eastAsia="zh-TW"/>
        </w:rPr>
        <w:t xml:space="preserve"> </w:t>
      </w:r>
      <w:r w:rsidR="00B275DC" w:rsidRPr="00A521EA">
        <w:rPr>
          <w:rFonts w:eastAsia="PMingLiU" w:hint="eastAsia"/>
          <w:lang w:eastAsia="zh-TW"/>
        </w:rPr>
        <w:t>mentioned</w:t>
      </w:r>
      <w:r w:rsidR="000C1AB5" w:rsidRPr="00A521EA">
        <w:rPr>
          <w:rFonts w:eastAsia="PMingLiU" w:hint="eastAsia"/>
          <w:lang w:eastAsia="zh-TW"/>
        </w:rPr>
        <w:t xml:space="preserve"> in</w:t>
      </w:r>
      <w:r w:rsidR="003323AB" w:rsidRPr="00A521EA">
        <w:rPr>
          <w:rFonts w:eastAsia="PMingLiU" w:hint="eastAsia"/>
          <w:lang w:eastAsia="zh-TW"/>
        </w:rPr>
        <w:t xml:space="preserve"> </w:t>
      </w:r>
      <w:r w:rsidR="000C1AB5" w:rsidRPr="00A521EA">
        <w:rPr>
          <w:rFonts w:eastAsia="PMingLiU" w:hint="eastAsia"/>
          <w:lang w:eastAsia="zh-TW"/>
        </w:rPr>
        <w:t>our companion contribution [</w:t>
      </w:r>
      <w:r w:rsidR="00C07EEE" w:rsidRPr="00A521EA">
        <w:rPr>
          <w:rFonts w:eastAsia="PMingLiU" w:hint="eastAsia"/>
          <w:lang w:eastAsia="zh-TW"/>
        </w:rPr>
        <w:t>5</w:t>
      </w:r>
      <w:r w:rsidR="003323AB" w:rsidRPr="00A521EA">
        <w:rPr>
          <w:rFonts w:eastAsia="PMingLiU" w:hint="eastAsia"/>
          <w:lang w:eastAsia="zh-TW"/>
        </w:rPr>
        <w:t xml:space="preserve">], discovery signal (DRS) in Rel. 12 can be </w:t>
      </w:r>
      <w:r w:rsidR="00150E25" w:rsidRPr="00A521EA">
        <w:rPr>
          <w:rFonts w:eastAsia="PMingLiU" w:hint="eastAsia"/>
          <w:lang w:eastAsia="zh-TW"/>
        </w:rPr>
        <w:t xml:space="preserve">enhanced </w:t>
      </w:r>
      <w:r w:rsidR="003323AB" w:rsidRPr="00A521EA">
        <w:rPr>
          <w:rFonts w:eastAsia="PMingLiU" w:hint="eastAsia"/>
          <w:lang w:eastAsia="zh-TW"/>
        </w:rPr>
        <w:t>for coarse time/frequency synchronization</w:t>
      </w:r>
      <w:r w:rsidR="000C1AB5" w:rsidRPr="00A521EA">
        <w:rPr>
          <w:rFonts w:eastAsia="PMingLiU" w:hint="eastAsia"/>
          <w:lang w:eastAsia="zh-TW"/>
        </w:rPr>
        <w:t xml:space="preserve"> </w:t>
      </w:r>
      <w:r w:rsidR="00150E25" w:rsidRPr="00A521EA">
        <w:rPr>
          <w:rFonts w:eastAsia="PMingLiU" w:hint="eastAsia"/>
          <w:lang w:eastAsia="zh-TW"/>
        </w:rPr>
        <w:t>in LAA</w:t>
      </w:r>
      <w:r w:rsidR="003323AB" w:rsidRPr="00A521EA">
        <w:rPr>
          <w:rFonts w:eastAsia="PMingLiU" w:hint="eastAsia"/>
          <w:lang w:eastAsia="zh-TW"/>
        </w:rPr>
        <w:t>.</w:t>
      </w:r>
      <w:r w:rsidR="000C1AB5" w:rsidRPr="00A521EA">
        <w:rPr>
          <w:rFonts w:eastAsia="PMingLiU" w:hint="eastAsia"/>
          <w:lang w:eastAsia="zh-TW"/>
        </w:rPr>
        <w:t xml:space="preserve"> </w:t>
      </w:r>
    </w:p>
    <w:p w:rsidR="004F0D47" w:rsidRPr="00A521EA" w:rsidRDefault="004F0D47" w:rsidP="004F0D47">
      <w:pPr>
        <w:pStyle w:val="a0"/>
        <w:numPr>
          <w:ilvl w:val="0"/>
          <w:numId w:val="33"/>
        </w:numPr>
        <w:rPr>
          <w:rFonts w:eastAsia="PMingLiU"/>
          <w:lang w:eastAsia="zh-TW"/>
        </w:rPr>
      </w:pPr>
      <w:r w:rsidRPr="00A521EA">
        <w:rPr>
          <w:rFonts w:eastAsia="PMingLiU"/>
          <w:lang w:eastAsia="zh-TW"/>
        </w:rPr>
        <w:t>CRS/CSI-RS: to</w:t>
      </w:r>
      <w:r w:rsidR="0077654E" w:rsidRPr="00A521EA">
        <w:rPr>
          <w:rFonts w:eastAsia="PMingLiU" w:hint="eastAsia"/>
          <w:lang w:eastAsia="zh-TW"/>
        </w:rPr>
        <w:t xml:space="preserve"> </w:t>
      </w:r>
      <w:r w:rsidR="006D23A1" w:rsidRPr="00A521EA">
        <w:rPr>
          <w:rFonts w:eastAsia="PMingLiU" w:hint="eastAsia"/>
          <w:lang w:eastAsia="zh-TW"/>
        </w:rPr>
        <w:t>achieve</w:t>
      </w:r>
      <w:r w:rsidR="000C1AB5" w:rsidRPr="00A521EA">
        <w:rPr>
          <w:rFonts w:eastAsia="PMingLiU" w:hint="eastAsia"/>
          <w:lang w:eastAsia="zh-TW"/>
        </w:rPr>
        <w:t xml:space="preserve"> better</w:t>
      </w:r>
      <w:r w:rsidR="008C1CD6" w:rsidRPr="00A521EA">
        <w:rPr>
          <w:rFonts w:eastAsia="PMingLiU" w:hint="eastAsia"/>
          <w:lang w:eastAsia="zh-TW"/>
        </w:rPr>
        <w:t xml:space="preserve"> </w:t>
      </w:r>
      <w:r w:rsidRPr="00A521EA">
        <w:rPr>
          <w:rFonts w:eastAsia="PMingLiU"/>
          <w:lang w:eastAsia="zh-TW"/>
        </w:rPr>
        <w:t>timing/frequency</w:t>
      </w:r>
      <w:r w:rsidR="008C1CD6" w:rsidRPr="00A521EA">
        <w:rPr>
          <w:rFonts w:eastAsia="PMingLiU" w:hint="eastAsia"/>
          <w:lang w:eastAsia="zh-TW"/>
        </w:rPr>
        <w:t xml:space="preserve"> tracking</w:t>
      </w:r>
      <w:r w:rsidR="0077654E" w:rsidRPr="00A521EA">
        <w:rPr>
          <w:rFonts w:eastAsia="PMingLiU" w:hint="eastAsia"/>
          <w:lang w:eastAsia="zh-TW"/>
        </w:rPr>
        <w:t xml:space="preserve">, </w:t>
      </w:r>
      <w:r w:rsidR="000C1AB5" w:rsidRPr="00A521EA">
        <w:rPr>
          <w:rFonts w:eastAsia="PMingLiU" w:hint="eastAsia"/>
          <w:lang w:eastAsia="zh-TW"/>
        </w:rPr>
        <w:t xml:space="preserve">it is </w:t>
      </w:r>
      <w:r w:rsidRPr="00A521EA">
        <w:rPr>
          <w:rFonts w:eastAsia="PMingLiU"/>
          <w:lang w:eastAsia="zh-TW"/>
        </w:rPr>
        <w:t>proposed</w:t>
      </w:r>
      <w:r w:rsidR="000C1AB5" w:rsidRPr="00A521EA">
        <w:rPr>
          <w:rFonts w:eastAsia="PMingLiU" w:hint="eastAsia"/>
          <w:lang w:eastAsia="zh-TW"/>
        </w:rPr>
        <w:t xml:space="preserve"> in our contribution [</w:t>
      </w:r>
      <w:r w:rsidR="000275FD" w:rsidRPr="00A521EA">
        <w:rPr>
          <w:rFonts w:eastAsia="PMingLiU" w:hint="eastAsia"/>
          <w:lang w:eastAsia="zh-TW"/>
        </w:rPr>
        <w:t>4</w:t>
      </w:r>
      <w:r w:rsidR="000C1AB5" w:rsidRPr="00A521EA">
        <w:rPr>
          <w:rFonts w:eastAsia="PMingLiU" w:hint="eastAsia"/>
          <w:lang w:eastAsia="zh-TW"/>
        </w:rPr>
        <w:t xml:space="preserve">] that CRS or CSIRS after </w:t>
      </w:r>
      <w:r w:rsidR="0077654E" w:rsidRPr="00A521EA">
        <w:rPr>
          <w:rFonts w:eastAsia="PMingLiU" w:hint="eastAsia"/>
          <w:lang w:eastAsia="zh-TW"/>
        </w:rPr>
        <w:t xml:space="preserve">LAA reservation signal </w:t>
      </w:r>
      <w:r w:rsidR="00634EC3" w:rsidRPr="00A521EA">
        <w:rPr>
          <w:rFonts w:eastAsia="PMingLiU" w:hint="eastAsia"/>
          <w:lang w:eastAsia="zh-TW"/>
        </w:rPr>
        <w:t>can</w:t>
      </w:r>
      <w:r w:rsidR="0077654E" w:rsidRPr="00A521EA">
        <w:rPr>
          <w:rFonts w:eastAsia="PMingLiU" w:hint="eastAsia"/>
          <w:lang w:eastAsia="zh-TW"/>
        </w:rPr>
        <w:t xml:space="preserve"> be used for fine</w:t>
      </w:r>
      <w:r w:rsidR="002D0089" w:rsidRPr="00A521EA">
        <w:rPr>
          <w:rFonts w:eastAsia="PMingLiU" w:hint="eastAsia"/>
          <w:lang w:eastAsia="zh-TW"/>
        </w:rPr>
        <w:t xml:space="preserve"> time/frequency </w:t>
      </w:r>
      <w:r w:rsidR="00503AA3" w:rsidRPr="00A521EA">
        <w:rPr>
          <w:rFonts w:eastAsia="PMingLiU" w:hint="eastAsia"/>
          <w:lang w:eastAsia="zh-TW"/>
        </w:rPr>
        <w:t>synchronization</w:t>
      </w:r>
      <w:r w:rsidR="000C1AB5" w:rsidRPr="00A521EA">
        <w:rPr>
          <w:rFonts w:eastAsia="PMingLiU" w:hint="eastAsia"/>
          <w:lang w:eastAsia="zh-TW"/>
        </w:rPr>
        <w:t>.</w:t>
      </w:r>
      <w:r w:rsidR="007B2DFE" w:rsidRPr="00A521EA">
        <w:rPr>
          <w:rFonts w:eastAsia="PMingLiU" w:hint="eastAsia"/>
          <w:lang w:eastAsia="zh-TW"/>
        </w:rPr>
        <w:t xml:space="preserve"> </w:t>
      </w:r>
    </w:p>
    <w:p w:rsidR="002F2486" w:rsidRDefault="004F0D47" w:rsidP="002F2486">
      <w:pPr>
        <w:pStyle w:val="a0"/>
        <w:numPr>
          <w:ilvl w:val="0"/>
          <w:numId w:val="33"/>
        </w:numPr>
        <w:rPr>
          <w:rFonts w:eastAsia="PMingLiU"/>
          <w:lang w:eastAsia="zh-TW"/>
        </w:rPr>
      </w:pPr>
      <w:r w:rsidRPr="002F2486">
        <w:rPr>
          <w:rFonts w:eastAsia="PMingLiU"/>
          <w:lang w:eastAsia="zh-TW"/>
        </w:rPr>
        <w:t>Reservation signal: o</w:t>
      </w:r>
      <w:r w:rsidR="007B2DFE" w:rsidRPr="002F2486">
        <w:rPr>
          <w:rFonts w:eastAsia="PMingLiU" w:hint="eastAsia"/>
          <w:lang w:eastAsia="zh-TW"/>
        </w:rPr>
        <w:t>ne possible way to further improve the</w:t>
      </w:r>
      <w:r w:rsidR="00150E25" w:rsidRPr="002F2486">
        <w:rPr>
          <w:rFonts w:eastAsia="PMingLiU" w:hint="eastAsia"/>
          <w:lang w:eastAsia="zh-TW"/>
        </w:rPr>
        <w:t xml:space="preserve"> performance of</w:t>
      </w:r>
      <w:r w:rsidR="007B2DFE" w:rsidRPr="002F2486">
        <w:rPr>
          <w:rFonts w:eastAsia="PMingLiU" w:hint="eastAsia"/>
          <w:lang w:eastAsia="zh-TW"/>
        </w:rPr>
        <w:t xml:space="preserve"> time/frequency synchronization is to use </w:t>
      </w:r>
      <w:r w:rsidR="00150E25" w:rsidRPr="002F2486">
        <w:rPr>
          <w:rFonts w:eastAsia="PMingLiU" w:hint="eastAsia"/>
          <w:lang w:eastAsia="zh-TW"/>
        </w:rPr>
        <w:t xml:space="preserve">the </w:t>
      </w:r>
      <w:r w:rsidR="007B2DFE" w:rsidRPr="002F2486">
        <w:rPr>
          <w:rFonts w:eastAsia="PMingLiU" w:hint="eastAsia"/>
          <w:lang w:eastAsia="zh-TW"/>
        </w:rPr>
        <w:t>reservation signal.</w:t>
      </w:r>
      <w:r w:rsidR="00DF6C53" w:rsidRPr="002F2486">
        <w:rPr>
          <w:rFonts w:eastAsia="PMingLiU" w:hint="eastAsia"/>
          <w:lang w:eastAsia="zh-TW"/>
        </w:rPr>
        <w:t xml:space="preserve"> </w:t>
      </w:r>
      <w:r w:rsidR="006D23A1" w:rsidRPr="002F2486">
        <w:rPr>
          <w:rFonts w:eastAsia="PMingLiU" w:hint="eastAsia"/>
          <w:lang w:eastAsia="zh-TW"/>
        </w:rPr>
        <w:t>From</w:t>
      </w:r>
      <w:r w:rsidR="00DF6C53" w:rsidRPr="002F2486">
        <w:rPr>
          <w:rFonts w:eastAsia="PMingLiU" w:hint="eastAsia"/>
          <w:lang w:eastAsia="zh-TW"/>
        </w:rPr>
        <w:t xml:space="preserve"> the definition of reservation signal in </w:t>
      </w:r>
      <w:r w:rsidR="00734885" w:rsidRPr="002F2486">
        <w:rPr>
          <w:rFonts w:eastAsia="PMingLiU" w:hint="eastAsia"/>
          <w:lang w:eastAsia="zh-TW"/>
        </w:rPr>
        <w:t>[4]</w:t>
      </w:r>
      <w:r w:rsidR="00DF6C53" w:rsidRPr="002F2486">
        <w:rPr>
          <w:rFonts w:eastAsia="PMingLiU" w:hint="eastAsia"/>
          <w:lang w:eastAsia="zh-TW"/>
        </w:rPr>
        <w:t xml:space="preserve">, the </w:t>
      </w:r>
      <w:r w:rsidR="00DF6C53" w:rsidRPr="002F2486">
        <w:rPr>
          <w:rFonts w:eastAsia="PMingLiU"/>
          <w:lang w:eastAsia="zh-TW"/>
        </w:rPr>
        <w:t>duration</w:t>
      </w:r>
      <w:r w:rsidR="00DF6C53" w:rsidRPr="002F2486">
        <w:rPr>
          <w:rFonts w:eastAsia="PMingLiU" w:hint="eastAsia"/>
          <w:lang w:eastAsia="zh-TW"/>
        </w:rPr>
        <w:t xml:space="preserve"> of the reservation signal is less than or equal to an OFDM symbol</w:t>
      </w:r>
      <w:r w:rsidR="00150E25" w:rsidRPr="002F2486">
        <w:rPr>
          <w:rFonts w:eastAsia="PMingLiU" w:hint="eastAsia"/>
          <w:lang w:eastAsia="zh-TW"/>
        </w:rPr>
        <w:t xml:space="preserve"> time</w:t>
      </w:r>
      <w:r w:rsidR="00DF6C53" w:rsidRPr="002F2486">
        <w:rPr>
          <w:rFonts w:eastAsia="PMingLiU" w:hint="eastAsia"/>
          <w:lang w:eastAsia="zh-TW"/>
        </w:rPr>
        <w:t>.</w:t>
      </w:r>
      <w:r w:rsidR="002268A1" w:rsidRPr="002F2486">
        <w:rPr>
          <w:rFonts w:eastAsia="PMingLiU" w:hint="eastAsia"/>
          <w:lang w:eastAsia="zh-TW"/>
        </w:rPr>
        <w:t>. For example, s</w:t>
      </w:r>
      <w:r w:rsidR="00DF6C53" w:rsidRPr="002F2486">
        <w:rPr>
          <w:rFonts w:eastAsia="PMingLiU" w:hint="eastAsia"/>
          <w:lang w:eastAsia="zh-TW"/>
        </w:rPr>
        <w:t>uppose</w:t>
      </w:r>
      <w:r w:rsidR="00582D11" w:rsidRPr="002F2486">
        <w:rPr>
          <w:rFonts w:eastAsia="PMingLiU" w:hint="eastAsia"/>
          <w:lang w:eastAsia="zh-TW"/>
        </w:rPr>
        <w:t xml:space="preserve"> PSS/SSS</w:t>
      </w:r>
      <w:r w:rsidR="00DF6C53" w:rsidRPr="002F2486">
        <w:rPr>
          <w:rFonts w:eastAsia="PMingLiU" w:hint="eastAsia"/>
          <w:lang w:eastAsia="zh-TW"/>
        </w:rPr>
        <w:t xml:space="preserve"> reference </w:t>
      </w:r>
      <w:r w:rsidR="002268A1" w:rsidRPr="002F2486">
        <w:rPr>
          <w:rFonts w:eastAsia="PMingLiU" w:hint="eastAsia"/>
          <w:lang w:eastAsia="zh-TW"/>
        </w:rPr>
        <w:t xml:space="preserve">signal is interleaved in frequency domain to hold the channel and </w:t>
      </w:r>
      <w:r w:rsidR="00DF6C53">
        <w:t>the space counted in REs between two adjacent REs taken by the LAA reservation signal</w:t>
      </w:r>
      <w:r w:rsidR="00DF6C53" w:rsidRPr="002F2486">
        <w:rPr>
          <w:rFonts w:eastAsia="PMingLiU" w:hint="eastAsia"/>
          <w:lang w:eastAsia="zh-TW"/>
        </w:rPr>
        <w:t xml:space="preserve"> is </w:t>
      </w:r>
      <w:r w:rsidR="007B2DFE" w:rsidRPr="002F2486">
        <w:rPr>
          <w:rFonts w:eastAsia="PMingLiU" w:hint="eastAsia"/>
          <w:lang w:eastAsia="zh-TW"/>
        </w:rPr>
        <w:t>six</w:t>
      </w:r>
      <w:r w:rsidR="00DF6C53" w:rsidRPr="002F2486">
        <w:rPr>
          <w:rFonts w:eastAsia="PMingLiU" w:hint="eastAsia"/>
          <w:lang w:eastAsia="zh-TW"/>
        </w:rPr>
        <w:t>.</w:t>
      </w:r>
      <w:r w:rsidR="007B2DFE" w:rsidRPr="002F2486">
        <w:rPr>
          <w:rFonts w:eastAsia="PMingLiU" w:hint="eastAsia"/>
          <w:lang w:eastAsia="zh-TW"/>
        </w:rPr>
        <w:t xml:space="preserve"> </w:t>
      </w:r>
      <w:r w:rsidR="007B2DFE" w:rsidRPr="002F2486">
        <w:rPr>
          <w:rFonts w:eastAsia="PMingLiU"/>
          <w:lang w:eastAsia="zh-TW"/>
        </w:rPr>
        <w:t>T</w:t>
      </w:r>
      <w:r w:rsidR="007B2DFE" w:rsidRPr="002F2486">
        <w:rPr>
          <w:rFonts w:eastAsia="PMingLiU" w:hint="eastAsia"/>
          <w:lang w:eastAsia="zh-TW"/>
        </w:rPr>
        <w:t xml:space="preserve">he </w:t>
      </w:r>
      <w:r w:rsidR="007B2DFE" w:rsidRPr="002F2486">
        <w:rPr>
          <w:rFonts w:eastAsia="PMingLiU"/>
          <w:lang w:eastAsia="zh-TW"/>
        </w:rPr>
        <w:t>reservation</w:t>
      </w:r>
      <w:r w:rsidR="007B2DFE" w:rsidRPr="002F2486">
        <w:rPr>
          <w:rFonts w:eastAsia="PMingLiU" w:hint="eastAsia"/>
          <w:lang w:eastAsia="zh-TW"/>
        </w:rPr>
        <w:t xml:space="preserve"> signal has six repetitions in time domain and each repetition takes about 70/6=11.67 </w:t>
      </w:r>
      <w:r w:rsidR="007B2DFE" w:rsidRPr="002F2486">
        <w:rPr>
          <w:rFonts w:ascii="Calibri" w:eastAsia="PMingLiU" w:hAnsi="Calibri"/>
          <w:lang w:eastAsia="zh-TW"/>
        </w:rPr>
        <w:t>µ</w:t>
      </w:r>
      <w:r w:rsidR="007B2DFE" w:rsidRPr="002F2486">
        <w:rPr>
          <w:rFonts w:eastAsia="PMingLiU" w:hint="eastAsia"/>
          <w:lang w:eastAsia="zh-TW"/>
        </w:rPr>
        <w:t xml:space="preserve">s. </w:t>
      </w:r>
      <w:r w:rsidRPr="002F2486">
        <w:rPr>
          <w:rFonts w:eastAsia="PMingLiU"/>
          <w:lang w:eastAsia="zh-TW"/>
        </w:rPr>
        <w:t>S</w:t>
      </w:r>
      <w:r w:rsidRPr="002F2486">
        <w:rPr>
          <w:rFonts w:eastAsia="PMingLiU" w:hint="eastAsia"/>
          <w:lang w:eastAsia="zh-TW"/>
        </w:rPr>
        <w:t xml:space="preserve">ince the timing to grab the channel is </w:t>
      </w:r>
      <w:r w:rsidRPr="002F2486">
        <w:rPr>
          <w:rFonts w:eastAsia="PMingLiU"/>
          <w:lang w:eastAsia="zh-TW"/>
        </w:rPr>
        <w:t>opportunistic</w:t>
      </w:r>
      <w:r w:rsidRPr="002F2486">
        <w:rPr>
          <w:rFonts w:eastAsia="PMingLiU" w:hint="eastAsia"/>
          <w:lang w:eastAsia="zh-TW"/>
        </w:rPr>
        <w:t>, the reservation signal may be too short to perform time/frequency synchronization</w:t>
      </w:r>
      <w:r w:rsidRPr="002F2486">
        <w:rPr>
          <w:rFonts w:eastAsia="PMingLiU"/>
          <w:lang w:eastAsia="zh-TW"/>
        </w:rPr>
        <w:t xml:space="preserve"> at times.</w:t>
      </w:r>
      <w:r w:rsidRPr="002F2486">
        <w:rPr>
          <w:rFonts w:eastAsia="PMingLiU" w:hint="eastAsia"/>
          <w:lang w:eastAsia="zh-TW"/>
        </w:rPr>
        <w:t xml:space="preserve"> </w:t>
      </w:r>
      <w:r w:rsidRPr="002F2486">
        <w:rPr>
          <w:rFonts w:eastAsia="PMingLiU"/>
          <w:lang w:eastAsia="zh-TW"/>
        </w:rPr>
        <w:t>At other times</w:t>
      </w:r>
      <w:r w:rsidR="007B2DFE" w:rsidRPr="002F2486">
        <w:rPr>
          <w:rFonts w:eastAsia="PMingLiU" w:hint="eastAsia"/>
          <w:lang w:eastAsia="zh-TW"/>
        </w:rPr>
        <w:t xml:space="preserve"> the reservation signal</w:t>
      </w:r>
      <w:r w:rsidRPr="002F2486">
        <w:rPr>
          <w:rFonts w:eastAsia="PMingLiU"/>
          <w:lang w:eastAsia="zh-TW"/>
        </w:rPr>
        <w:t>’s duration may be long enough so it</w:t>
      </w:r>
      <w:r w:rsidR="007B2DFE" w:rsidRPr="002F2486">
        <w:rPr>
          <w:rFonts w:eastAsia="PMingLiU" w:hint="eastAsia"/>
          <w:lang w:eastAsia="zh-TW"/>
        </w:rPr>
        <w:t xml:space="preserve"> can be used for synchronization </w:t>
      </w:r>
      <w:r w:rsidRPr="002F2486">
        <w:rPr>
          <w:rFonts w:eastAsia="PMingLiU"/>
          <w:lang w:eastAsia="zh-TW"/>
        </w:rPr>
        <w:t xml:space="preserve"> </w:t>
      </w:r>
      <w:r w:rsidR="007B2DFE" w:rsidRPr="002F2486">
        <w:rPr>
          <w:rFonts w:eastAsia="PMingLiU" w:hint="eastAsia"/>
          <w:lang w:eastAsia="zh-TW"/>
        </w:rPr>
        <w:t xml:space="preserve"> </w:t>
      </w:r>
      <w:r w:rsidR="00582D11" w:rsidRPr="002F2486">
        <w:rPr>
          <w:rFonts w:eastAsia="PMingLiU" w:hint="eastAsia"/>
          <w:lang w:eastAsia="zh-TW"/>
        </w:rPr>
        <w:t>In summary</w:t>
      </w:r>
      <w:r w:rsidR="000D6CFB" w:rsidRPr="002F2486">
        <w:rPr>
          <w:rFonts w:eastAsia="PMingLiU" w:hint="eastAsia"/>
          <w:lang w:eastAsia="zh-TW"/>
        </w:rPr>
        <w:t>, if the duration of the reservation signal is long enough</w:t>
      </w:r>
      <w:r w:rsidR="00D93FC7" w:rsidRPr="002F2486">
        <w:rPr>
          <w:rFonts w:eastAsia="PMingLiU" w:hint="eastAsia"/>
          <w:lang w:eastAsia="zh-TW"/>
        </w:rPr>
        <w:t xml:space="preserve"> (i.e., the eNB grabs the channel earlier)</w:t>
      </w:r>
      <w:r w:rsidR="000D6CFB" w:rsidRPr="002F2486">
        <w:rPr>
          <w:rFonts w:eastAsia="PMingLiU" w:hint="eastAsia"/>
          <w:lang w:eastAsia="zh-TW"/>
        </w:rPr>
        <w:t xml:space="preserve">, we can use it for time/frequency synchronization; </w:t>
      </w:r>
      <w:r w:rsidR="000D6CFB" w:rsidRPr="002F2486">
        <w:rPr>
          <w:rFonts w:eastAsia="PMingLiU"/>
          <w:lang w:eastAsia="zh-TW"/>
        </w:rPr>
        <w:t>otherwise</w:t>
      </w:r>
      <w:r w:rsidR="000D6CFB" w:rsidRPr="002F2486">
        <w:rPr>
          <w:rFonts w:eastAsia="PMingLiU" w:hint="eastAsia"/>
          <w:lang w:eastAsia="zh-TW"/>
        </w:rPr>
        <w:t xml:space="preserve"> the reservation is just used for holding the channel.</w:t>
      </w:r>
      <w:r w:rsidR="00A92C47" w:rsidRPr="002F2486">
        <w:rPr>
          <w:rFonts w:eastAsia="PMingLiU" w:hint="eastAsia"/>
          <w:lang w:eastAsia="zh-TW"/>
        </w:rPr>
        <w:t xml:space="preserve"> </w:t>
      </w:r>
      <w:r w:rsidR="00585903" w:rsidRPr="00585903">
        <w:rPr>
          <w:rFonts w:eastAsia="PMingLiU"/>
          <w:lang w:eastAsia="zh-TW"/>
        </w:rPr>
        <w:t>Similarly, since LAA reservation signal is cell-specific, it may also be used for cell identification.</w:t>
      </w:r>
    </w:p>
    <w:p w:rsidR="002F2486" w:rsidRPr="002268A1" w:rsidRDefault="002F2486" w:rsidP="002F2486">
      <w:pPr>
        <w:pStyle w:val="a0"/>
        <w:rPr>
          <w:rFonts w:eastAsia="PMingLiU"/>
          <w:lang w:eastAsia="zh-TW"/>
        </w:rPr>
      </w:pPr>
      <w:r>
        <w:rPr>
          <w:rFonts w:eastAsia="PMingLiU"/>
          <w:lang w:eastAsia="zh-TW"/>
        </w:rPr>
        <w:t xml:space="preserve">From the above, it is clear while the reservation signal can be used by a UE to better track timing/frequency </w:t>
      </w:r>
      <w:r w:rsidR="00AD5362">
        <w:rPr>
          <w:rFonts w:eastAsia="PMingLiU"/>
          <w:lang w:eastAsia="zh-TW"/>
        </w:rPr>
        <w:t>opportunistically;</w:t>
      </w:r>
      <w:r>
        <w:rPr>
          <w:rFonts w:eastAsia="PMingLiU"/>
          <w:lang w:eastAsia="zh-TW"/>
        </w:rPr>
        <w:t xml:space="preserve"> by no means we have to put all the burden of timing/frequency synchronization</w:t>
      </w:r>
      <w:r w:rsidR="00AD5362">
        <w:rPr>
          <w:rFonts w:eastAsia="PMingLiU"/>
          <w:lang w:eastAsia="zh-TW"/>
        </w:rPr>
        <w:t xml:space="preserve"> </w:t>
      </w:r>
      <w:r>
        <w:rPr>
          <w:rFonts w:eastAsia="PMingLiU"/>
          <w:lang w:eastAsia="zh-TW"/>
        </w:rPr>
        <w:t>on the reservation signal</w:t>
      </w:r>
      <w:r w:rsidR="00A521EA">
        <w:rPr>
          <w:rFonts w:eastAsia="PMingLiU"/>
          <w:lang w:eastAsia="zh-TW"/>
        </w:rPr>
        <w:t xml:space="preserve"> only</w:t>
      </w:r>
      <w:r>
        <w:rPr>
          <w:rFonts w:eastAsia="PMingLiU"/>
          <w:lang w:eastAsia="zh-TW"/>
        </w:rPr>
        <w:t>.</w:t>
      </w:r>
    </w:p>
    <w:p w:rsidR="00061C33" w:rsidRDefault="00061C33" w:rsidP="005B4864">
      <w:pPr>
        <w:pStyle w:val="a0"/>
        <w:rPr>
          <w:rFonts w:eastAsia="PMingLiU"/>
          <w:lang w:eastAsia="zh-TW"/>
        </w:rPr>
      </w:pPr>
    </w:p>
    <w:p w:rsidR="005B4864" w:rsidRPr="007D2DA5" w:rsidRDefault="005B4864" w:rsidP="00AA7432">
      <w:pPr>
        <w:pStyle w:val="a0"/>
        <w:rPr>
          <w:rFonts w:eastAsia="PMingLiU"/>
          <w:b/>
          <w:lang w:eastAsia="zh-TW"/>
        </w:rPr>
      </w:pPr>
      <w:r>
        <w:rPr>
          <w:b/>
          <w:lang w:eastAsia="zh-TW"/>
        </w:rPr>
        <w:t xml:space="preserve">Proposal </w:t>
      </w:r>
      <w:r>
        <w:rPr>
          <w:rFonts w:eastAsia="PMingLiU" w:hint="eastAsia"/>
          <w:b/>
          <w:lang w:eastAsia="zh-TW"/>
        </w:rPr>
        <w:t>4</w:t>
      </w:r>
      <w:r w:rsidRPr="006D111A">
        <w:rPr>
          <w:b/>
          <w:lang w:eastAsia="zh-TW"/>
        </w:rPr>
        <w:t>:</w:t>
      </w:r>
      <w:r>
        <w:rPr>
          <w:b/>
          <w:lang w:eastAsia="zh-TW"/>
        </w:rPr>
        <w:t xml:space="preserve"> The LAA reservation signal </w:t>
      </w:r>
      <w:r w:rsidR="000C1AB5">
        <w:rPr>
          <w:rFonts w:eastAsia="PMingLiU" w:hint="eastAsia"/>
          <w:b/>
          <w:lang w:eastAsia="zh-TW"/>
        </w:rPr>
        <w:t xml:space="preserve">may </w:t>
      </w:r>
      <w:r>
        <w:rPr>
          <w:rFonts w:eastAsia="PMingLiU" w:hint="eastAsia"/>
          <w:b/>
          <w:lang w:eastAsia="zh-TW"/>
        </w:rPr>
        <w:t>be used f</w:t>
      </w:r>
      <w:r w:rsidR="00A92C47">
        <w:rPr>
          <w:rFonts w:eastAsia="PMingLiU" w:hint="eastAsia"/>
          <w:b/>
          <w:lang w:eastAsia="zh-TW"/>
        </w:rPr>
        <w:t xml:space="preserve">or </w:t>
      </w:r>
      <w:r>
        <w:rPr>
          <w:rFonts w:eastAsia="PMingLiU" w:hint="eastAsia"/>
          <w:b/>
          <w:lang w:eastAsia="zh-TW"/>
        </w:rPr>
        <w:t xml:space="preserve">fine </w:t>
      </w:r>
      <w:r w:rsidRPr="005B4864">
        <w:rPr>
          <w:rFonts w:eastAsia="PMingLiU" w:hint="eastAsia"/>
          <w:b/>
          <w:lang w:eastAsia="zh-TW"/>
        </w:rPr>
        <w:t>time/frequency synchronization</w:t>
      </w:r>
      <w:r w:rsidR="000C1AB5">
        <w:rPr>
          <w:rFonts w:eastAsia="PMingLiU" w:hint="eastAsia"/>
          <w:b/>
          <w:lang w:eastAsia="zh-TW"/>
        </w:rPr>
        <w:t>.</w:t>
      </w:r>
    </w:p>
    <w:p w:rsidR="005B4864" w:rsidRPr="003018C6" w:rsidRDefault="005B4864" w:rsidP="00AA7432">
      <w:pPr>
        <w:pStyle w:val="a0"/>
        <w:rPr>
          <w:rFonts w:eastAsia="PMingLiU"/>
          <w:lang w:eastAsia="zh-TW"/>
        </w:rPr>
      </w:pPr>
    </w:p>
    <w:p w:rsidR="005944D2" w:rsidRDefault="005944D2" w:rsidP="00AA7432">
      <w:pPr>
        <w:pStyle w:val="a0"/>
        <w:rPr>
          <w:lang w:eastAsia="zh-TW"/>
        </w:rPr>
      </w:pPr>
      <w:r>
        <w:rPr>
          <w:lang w:eastAsia="zh-TW"/>
        </w:rPr>
        <w:t>We provide two examples</w:t>
      </w:r>
      <w:r w:rsidR="006D111A">
        <w:rPr>
          <w:lang w:eastAsia="zh-TW"/>
        </w:rPr>
        <w:t xml:space="preserve"> for the LAA reservation signal design</w:t>
      </w:r>
      <w:r>
        <w:rPr>
          <w:lang w:eastAsia="zh-TW"/>
        </w:rPr>
        <w:t xml:space="preserve"> below:</w:t>
      </w:r>
    </w:p>
    <w:p w:rsidR="005944D2" w:rsidRDefault="005944D2" w:rsidP="00AA7432">
      <w:pPr>
        <w:pStyle w:val="a0"/>
        <w:rPr>
          <w:lang w:eastAsia="zh-TW"/>
        </w:rPr>
      </w:pPr>
    </w:p>
    <w:p w:rsidR="005243F6" w:rsidRDefault="006C5498" w:rsidP="00AA7432">
      <w:pPr>
        <w:pStyle w:val="a0"/>
        <w:rPr>
          <w:lang w:eastAsia="zh-TW"/>
        </w:rPr>
      </w:pPr>
      <w:r>
        <w:rPr>
          <w:lang w:eastAsia="zh-TW"/>
        </w:rPr>
        <w:t xml:space="preserve">In LTE, the physical signals such as CRS, DMRS, etc </w:t>
      </w:r>
      <w:r w:rsidR="00A419DC">
        <w:rPr>
          <w:lang w:eastAsia="zh-TW"/>
        </w:rPr>
        <w:t xml:space="preserve">are </w:t>
      </w:r>
      <w:r w:rsidR="005243F6">
        <w:rPr>
          <w:lang w:eastAsia="zh-TW"/>
        </w:rPr>
        <w:t xml:space="preserve">defined by </w:t>
      </w:r>
    </w:p>
    <w:p w:rsidR="005243F6" w:rsidRDefault="005243F6" w:rsidP="005243F6">
      <w:pPr>
        <w:pStyle w:val="a0"/>
        <w:numPr>
          <w:ilvl w:val="0"/>
          <w:numId w:val="30"/>
        </w:numPr>
        <w:rPr>
          <w:lang w:eastAsia="zh-TW"/>
        </w:rPr>
      </w:pPr>
      <w:r>
        <w:rPr>
          <w:lang w:eastAsia="zh-TW"/>
        </w:rPr>
        <w:t xml:space="preserve">the </w:t>
      </w:r>
      <w:r w:rsidR="00A419DC">
        <w:rPr>
          <w:lang w:eastAsia="zh-TW"/>
        </w:rPr>
        <w:t>seeding formula and its inputs, which include Cell ID, slot index; and in addition</w:t>
      </w:r>
      <w:r>
        <w:rPr>
          <w:lang w:eastAsia="zh-TW"/>
        </w:rPr>
        <w:t xml:space="preserve"> one bit for the cyclic prefix type</w:t>
      </w:r>
      <w:r w:rsidR="00A419DC">
        <w:rPr>
          <w:lang w:eastAsia="zh-TW"/>
        </w:rPr>
        <w:t>, RNTI or scrambling ID depending on the RS type (refer to the table below)</w:t>
      </w:r>
    </w:p>
    <w:p w:rsidR="005243F6" w:rsidRDefault="005243F6" w:rsidP="005243F6">
      <w:pPr>
        <w:pStyle w:val="a0"/>
        <w:numPr>
          <w:ilvl w:val="0"/>
          <w:numId w:val="30"/>
        </w:numPr>
        <w:rPr>
          <w:lang w:eastAsia="zh-TW"/>
        </w:rPr>
      </w:pPr>
      <w:r>
        <w:rPr>
          <w:lang w:eastAsia="zh-TW"/>
        </w:rPr>
        <w:t xml:space="preserve">the RE locations </w:t>
      </w:r>
    </w:p>
    <w:p w:rsidR="00A419DC" w:rsidRDefault="00A419DC" w:rsidP="00A419DC">
      <w:pPr>
        <w:pStyle w:val="a0"/>
        <w:rPr>
          <w:lang w:eastAsia="zh-TW"/>
        </w:rPr>
      </w:pPr>
    </w:p>
    <w:p w:rsidR="00A419DC" w:rsidRDefault="00295E5E" w:rsidP="00A419DC">
      <w:pPr>
        <w:ind w:left="720"/>
      </w:pPr>
      <w:r>
        <w:rPr>
          <w:noProof/>
          <w:lang w:eastAsia="zh-TW"/>
        </w:rPr>
        <w:drawing>
          <wp:inline distT="0" distB="0" distL="0" distR="0">
            <wp:extent cx="4635500" cy="1153160"/>
            <wp:effectExtent l="19050" t="0" r="0" b="0"/>
            <wp:docPr id="3"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8" cstate="print"/>
                    <a:srcRect/>
                    <a:stretch>
                      <a:fillRect/>
                    </a:stretch>
                  </pic:blipFill>
                  <pic:spPr bwMode="auto">
                    <a:xfrm>
                      <a:off x="0" y="0"/>
                      <a:ext cx="4635500" cy="1153160"/>
                    </a:xfrm>
                    <a:prstGeom prst="rect">
                      <a:avLst/>
                    </a:prstGeom>
                    <a:noFill/>
                    <a:ln w="9525">
                      <a:noFill/>
                      <a:miter lim="800000"/>
                      <a:headEnd/>
                      <a:tailEnd/>
                    </a:ln>
                  </pic:spPr>
                </pic:pic>
              </a:graphicData>
            </a:graphic>
          </wp:inline>
        </w:drawing>
      </w:r>
    </w:p>
    <w:p w:rsidR="00A419DC" w:rsidRDefault="00A419DC" w:rsidP="00A419DC">
      <w:pPr>
        <w:ind w:left="720"/>
      </w:pPr>
    </w:p>
    <w:p w:rsidR="005243F6" w:rsidRDefault="005243F6" w:rsidP="00AA7432">
      <w:pPr>
        <w:pStyle w:val="a0"/>
        <w:rPr>
          <w:lang w:eastAsia="zh-TW"/>
        </w:rPr>
      </w:pPr>
    </w:p>
    <w:p w:rsidR="00A419DC" w:rsidRDefault="00A419DC" w:rsidP="00AA7432">
      <w:pPr>
        <w:pStyle w:val="a0"/>
        <w:rPr>
          <w:lang w:eastAsia="zh-TW"/>
        </w:rPr>
      </w:pPr>
      <w:r>
        <w:rPr>
          <w:lang w:eastAsia="zh-TW"/>
        </w:rPr>
        <w:t>We can modify 1), 2) or both 1) and 2) for the reservation signal.</w:t>
      </w:r>
    </w:p>
    <w:p w:rsidR="005243F6" w:rsidRDefault="005243F6" w:rsidP="00D5580E">
      <w:pPr>
        <w:pStyle w:val="EQ"/>
      </w:pPr>
    </w:p>
    <w:p w:rsidR="00D5580E" w:rsidRDefault="00D5580E" w:rsidP="00D5580E">
      <w:r>
        <w:rPr>
          <w:lang w:val="en-GB"/>
        </w:rPr>
        <w:t>In one example, the reservation signal</w:t>
      </w:r>
      <w:r>
        <w:t xml:space="preserve"> sequence </w:t>
      </w:r>
      <w:r w:rsidRPr="00271B5A">
        <w:rPr>
          <w:position w:val="-14"/>
        </w:rPr>
        <w:object w:dxaOrig="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pt;height:16.9pt" o:ole="">
            <v:imagedata r:id="rId9" o:title=""/>
          </v:shape>
          <o:OLEObject Type="Embed" ProgID="Equation.3" ShapeID="_x0000_i1027" DrawAspect="Content" ObjectID="_1493232809" r:id="rId10"/>
        </w:object>
      </w:r>
      <w:r>
        <w:t xml:space="preserve"> is defined by</w:t>
      </w:r>
    </w:p>
    <w:p w:rsidR="00D5580E" w:rsidRDefault="00AC46CF" w:rsidP="00D5580E">
      <w:pPr>
        <w:pStyle w:val="EQ"/>
        <w:jc w:val="center"/>
      </w:pPr>
      <w:r w:rsidRPr="00D5580E">
        <w:rPr>
          <w:position w:val="-28"/>
        </w:rPr>
        <w:object w:dxaOrig="8600" w:dyaOrig="660">
          <v:shape id="_x0000_i1028" type="#_x0000_t75" style="width:430.1pt;height:33.2pt" o:ole="">
            <v:imagedata r:id="rId11" o:title=""/>
          </v:shape>
          <o:OLEObject Type="Embed" ProgID="Equation.3" ShapeID="_x0000_i1028" DrawAspect="Content" ObjectID="_1493232810" r:id="rId12"/>
        </w:object>
      </w:r>
    </w:p>
    <w:p w:rsidR="00D5580E" w:rsidRDefault="00D5580E" w:rsidP="00D5580E">
      <w:r>
        <w:t xml:space="preserve">where </w:t>
      </w:r>
      <w:r w:rsidRPr="00D91323">
        <w:rPr>
          <w:position w:val="-10"/>
        </w:rPr>
        <w:object w:dxaOrig="240" w:dyaOrig="300">
          <v:shape id="_x0000_i1029" type="#_x0000_t75" style="width:11.9pt;height:15.05pt" o:ole="">
            <v:imagedata r:id="rId13" o:title=""/>
          </v:shape>
          <o:OLEObject Type="Embed" ProgID="Equation.3" ShapeID="_x0000_i1029" DrawAspect="Content" ObjectID="_1493232811" r:id="rId14"/>
        </w:object>
      </w:r>
      <w:r>
        <w:t xml:space="preserve"> is the slot number within a radio frame and </w:t>
      </w:r>
      <w:r w:rsidRPr="00271B5A">
        <w:rPr>
          <w:position w:val="-6"/>
        </w:rPr>
        <w:object w:dxaOrig="139" w:dyaOrig="260">
          <v:shape id="_x0000_i1030" type="#_x0000_t75" style="width:6.9pt;height:13.15pt" o:ole="">
            <v:imagedata r:id="rId15" o:title=""/>
          </v:shape>
          <o:OLEObject Type="Embed" ProgID="Equation.3" ShapeID="_x0000_i1030" DrawAspect="Content" ObjectID="_1493232812" r:id="rId16"/>
        </w:object>
      </w:r>
      <w:r>
        <w:t xml:space="preserve"> is the OFDM symbol number within the slot. The pseudo-random sequence </w:t>
      </w:r>
      <w:r w:rsidR="00DA16BC" w:rsidRPr="00D5580E">
        <w:rPr>
          <w:position w:val="-14"/>
        </w:rPr>
        <w:object w:dxaOrig="1100" w:dyaOrig="380">
          <v:shape id="_x0000_i1031" type="#_x0000_t75" style="width:55.1pt;height:19.4pt" o:ole="">
            <v:imagedata r:id="rId17" o:title=""/>
          </v:shape>
          <o:OLEObject Type="Embed" ProgID="Equation.3" ShapeID="_x0000_i1031" DrawAspect="Content" ObjectID="_1493232813" r:id="rId18"/>
        </w:object>
      </w:r>
      <w:r>
        <w:t xml:space="preserve"> is defined in clause 7.2</w:t>
      </w:r>
      <w:r w:rsidR="0014092E">
        <w:t xml:space="preserve"> of TS 36.211</w:t>
      </w:r>
      <w:r>
        <w:t>.</w:t>
      </w:r>
      <w:r w:rsidRPr="006916E5">
        <w:t xml:space="preserve"> </w:t>
      </w:r>
      <w:r>
        <w:t xml:space="preserve">The pseudo-random sequence generator shall be initialised with </w:t>
      </w:r>
      <w:r w:rsidRPr="000F55D3">
        <w:rPr>
          <w:position w:val="-10"/>
        </w:rPr>
        <w:object w:dxaOrig="4620" w:dyaOrig="340">
          <v:shape id="_x0000_i1032" type="#_x0000_t75" style="width:231.05pt;height:17.55pt" o:ole="">
            <v:imagedata r:id="rId19" o:title=""/>
          </v:shape>
          <o:OLEObject Type="Embed" ProgID="Equation.3" ShapeID="_x0000_i1032" DrawAspect="Content" ObjectID="_1493232814" r:id="rId20"/>
        </w:object>
      </w:r>
      <w:r>
        <w:t xml:space="preserve"> at the start of each OFDM symbol where </w:t>
      </w:r>
    </w:p>
    <w:p w:rsidR="00D5580E" w:rsidRDefault="00D5580E" w:rsidP="00D5580E">
      <w:pPr>
        <w:overflowPunct w:val="0"/>
        <w:autoSpaceDE w:val="0"/>
        <w:autoSpaceDN w:val="0"/>
        <w:adjustRightInd w:val="0"/>
        <w:spacing w:after="180"/>
        <w:ind w:left="357"/>
        <w:textAlignment w:val="baseline"/>
      </w:pPr>
      <w:r w:rsidRPr="000F55D3">
        <w:rPr>
          <w:position w:val="-26"/>
        </w:rPr>
        <w:object w:dxaOrig="2299" w:dyaOrig="620">
          <v:shape id="_x0000_i1033" type="#_x0000_t75" style="width:114.55pt;height:30.7pt" o:ole="">
            <v:imagedata r:id="rId21" o:title=""/>
          </v:shape>
          <o:OLEObject Type="Embed" ProgID="Equation.3" ShapeID="_x0000_i1033" DrawAspect="Content" ObjectID="_1493232815" r:id="rId22"/>
        </w:object>
      </w:r>
    </w:p>
    <w:p w:rsidR="00D5580E" w:rsidRDefault="0014092E" w:rsidP="00C827AD">
      <w:r>
        <w:rPr>
          <w:lang w:val="en-GB"/>
        </w:rPr>
        <w:t xml:space="preserve">Where  </w:t>
      </w:r>
      <w:r w:rsidR="00B76B0D" w:rsidRPr="00B76B0D">
        <w:rPr>
          <w:position w:val="-14"/>
        </w:rPr>
        <w:object w:dxaOrig="920" w:dyaOrig="380">
          <v:shape id="_x0000_i1034" type="#_x0000_t75" style="width:45.7pt;height:19.4pt" o:ole="">
            <v:imagedata r:id="rId23" o:title=""/>
          </v:shape>
          <o:OLEObject Type="Embed" ProgID="Equation.3" ShapeID="_x0000_i1034" DrawAspect="Content" ObjectID="_1493232816" r:id="rId24"/>
        </w:object>
      </w:r>
      <w:r w:rsidR="00B76B0D">
        <w:t>is the space counted in REs between two adjacent</w:t>
      </w:r>
      <w:r>
        <w:t xml:space="preserve"> REs taken b</w:t>
      </w:r>
      <w:r w:rsidR="009C0CB7">
        <w:t>y the LAA reservation signal</w:t>
      </w:r>
      <w:r w:rsidR="00B76B0D">
        <w:t xml:space="preserve"> </w:t>
      </w:r>
      <w:r w:rsidR="00B76B0D" w:rsidRPr="00B76B0D">
        <w:rPr>
          <w:position w:val="-14"/>
        </w:rPr>
        <w:object w:dxaOrig="920" w:dyaOrig="380">
          <v:shape id="_x0000_i1035" type="#_x0000_t75" style="width:45.7pt;height:19.4pt" o:ole="">
            <v:imagedata r:id="rId25" o:title=""/>
          </v:shape>
          <o:OLEObject Type="Embed" ProgID="Equation.3" ShapeID="_x0000_i1035" DrawAspect="Content" ObjectID="_1493232817" r:id="rId26"/>
        </w:object>
      </w:r>
      <w:r w:rsidR="00B76B0D">
        <w:t xml:space="preserve">can take the value 6 as that for CRS, or 4 or 8 so the time-domain signal consists of 4 or 8 repetitions of the same signal with a FFT size of 2’s power. </w:t>
      </w:r>
      <w:r w:rsidR="002B07CF">
        <w:t xml:space="preserve">The RE locations for the reservation signal also depend on the Cell-ID say </w:t>
      </w:r>
      <w:r w:rsidR="002B07CF" w:rsidRPr="002B07CF">
        <w:rPr>
          <w:position w:val="-14"/>
        </w:rPr>
        <w:object w:dxaOrig="440" w:dyaOrig="380">
          <v:shape id="_x0000_i1036" type="#_x0000_t75" style="width:21.9pt;height:19.4pt" o:ole="">
            <v:imagedata r:id="rId27" o:title=""/>
          </v:shape>
          <o:OLEObject Type="Embed" ProgID="Equation.3" ShapeID="_x0000_i1036" DrawAspect="Content" ObjectID="_1493232818" r:id="rId28"/>
        </w:object>
      </w:r>
      <w:r w:rsidR="002B07CF">
        <w:t>, so cell ID planning does not need to change because of the reservation signal.</w:t>
      </w:r>
      <w:r w:rsidR="006D111A">
        <w:t xml:space="preserve"> Just as in CRS, the reservation signals at different antenna ports can take different REs. </w:t>
      </w:r>
    </w:p>
    <w:p w:rsidR="002B07CF" w:rsidRDefault="002B07CF" w:rsidP="00C827AD">
      <w:pPr>
        <w:rPr>
          <w:lang w:val="en-GB"/>
        </w:rPr>
      </w:pPr>
    </w:p>
    <w:p w:rsidR="00DA16BC" w:rsidRDefault="00DA16BC" w:rsidP="00C827AD">
      <w:r>
        <w:t xml:space="preserve">Further </w:t>
      </w:r>
      <w:r w:rsidRPr="005327B6">
        <w:rPr>
          <w:position w:val="-14"/>
        </w:rPr>
        <w:object w:dxaOrig="520" w:dyaOrig="380">
          <v:shape id="_x0000_i1037" type="#_x0000_t75" style="width:26.3pt;height:19.4pt" o:ole="">
            <v:imagedata r:id="rId29" o:title=""/>
          </v:shape>
          <o:OLEObject Type="Embed" ProgID="Equation.3" ShapeID="_x0000_i1037" DrawAspect="Content" ObjectID="_1493232819" r:id="rId30"/>
        </w:object>
      </w:r>
      <w:r>
        <w:t>can be used to read a bit sequence for the reservation signal from a different portion of the Gold sequence compared to CRS, so no confusion will arise.</w:t>
      </w:r>
      <w:r w:rsidR="00AC46CF">
        <w:t xml:space="preserve"> </w:t>
      </w:r>
    </w:p>
    <w:p w:rsidR="00AC46CF" w:rsidRDefault="00AC46CF" w:rsidP="00C827AD"/>
    <w:p w:rsidR="00AC46CF" w:rsidRDefault="00AC46CF" w:rsidP="00C827AD">
      <w:r>
        <w:t>Note in the above formula, the reservation signal is different from one OFDM symbol to another. It is also possible to remove the dependence on the OFDM symbol index within a slot, so the same reservation signal</w:t>
      </w:r>
      <w:r w:rsidR="00790583">
        <w:t xml:space="preserve"> is derived at all OFDM symbols</w:t>
      </w:r>
      <w:r w:rsidR="00790583" w:rsidRPr="00CA2389">
        <w:t xml:space="preserve">. This design can be used in the time-shifting design given in </w:t>
      </w:r>
      <w:fldSimple w:instr=" REF _Ref414257037 \r \h  \* MERGEFORMAT ">
        <w:r w:rsidR="00E64F3B" w:rsidRPr="00CA2389">
          <w:t>[4]</w:t>
        </w:r>
      </w:fldSimple>
      <w:r w:rsidR="00E64F3B" w:rsidRPr="00CA2389">
        <w:t>.</w:t>
      </w:r>
      <w:r w:rsidR="00790583">
        <w:t xml:space="preserve"> </w:t>
      </w:r>
      <w:r w:rsidR="00790583" w:rsidRPr="007D4616">
        <w:t>Further if the functionalities of the reservation signal do not include cell identification, then a common</w:t>
      </w:r>
      <w:r w:rsidR="007E33C6" w:rsidRPr="007D4616">
        <w:t xml:space="preserve"> fixed</w:t>
      </w:r>
      <w:r w:rsidR="00790583" w:rsidRPr="007D4616">
        <w:t xml:space="preserve"> ID or a small set of IDs can be used to replace the Cell-ID in the scr</w:t>
      </w:r>
      <w:r w:rsidR="00E64F3B" w:rsidRPr="007D4616">
        <w:t>ambling formula</w:t>
      </w:r>
      <w:r w:rsidR="007E33C6" w:rsidRPr="007D4616">
        <w:t>.</w:t>
      </w:r>
      <w:r w:rsidR="00E64F3B">
        <w:t xml:space="preserve"> </w:t>
      </w:r>
      <w:r w:rsidR="00567A8F">
        <w:t xml:space="preserve">Note the reservation signal’s power at an antenna port needs to be scaled so it is transmitted at a power no less than the maximum power in </w:t>
      </w:r>
      <w:r w:rsidR="00492F20">
        <w:t>the transmission</w:t>
      </w:r>
      <w:r w:rsidR="00567A8F">
        <w:t xml:space="preserve"> of control and data, so other eNBs or WiFi stations will defer to the transmission properly</w:t>
      </w:r>
      <w:r w:rsidR="00585903">
        <w:t xml:space="preserve"> once their CCA function detects the energy from the reservation signal</w:t>
      </w:r>
      <w:r w:rsidR="00567A8F">
        <w:t xml:space="preserve">. </w:t>
      </w:r>
    </w:p>
    <w:p w:rsidR="00DA16BC" w:rsidRDefault="00DA16BC" w:rsidP="00C827AD"/>
    <w:p w:rsidR="00DA16BC" w:rsidRPr="00C827AD" w:rsidRDefault="00DA16BC" w:rsidP="00C827AD">
      <w:pPr>
        <w:rPr>
          <w:lang w:val="en-GB"/>
        </w:rPr>
      </w:pPr>
    </w:p>
    <w:p w:rsidR="005243F6" w:rsidRDefault="0007167F" w:rsidP="00AA7432">
      <w:pPr>
        <w:pStyle w:val="a0"/>
        <w:rPr>
          <w:lang w:val="en-GB" w:eastAsia="zh-TW"/>
        </w:rPr>
      </w:pPr>
      <w:r w:rsidRPr="004B2018">
        <w:rPr>
          <w:lang w:val="en-GB" w:eastAsia="zh-TW"/>
        </w:rPr>
        <w:t xml:space="preserve">In another example, we can construct the reservation signal by using </w:t>
      </w:r>
      <w:r w:rsidR="00D03FC9">
        <w:rPr>
          <w:lang w:val="en-GB" w:eastAsia="zh-TW"/>
        </w:rPr>
        <w:t xml:space="preserve">the </w:t>
      </w:r>
      <w:r w:rsidRPr="004B2018">
        <w:rPr>
          <w:lang w:val="en-GB" w:eastAsia="zh-TW"/>
        </w:rPr>
        <w:t xml:space="preserve"> synchronization signal</w:t>
      </w:r>
      <w:r w:rsidR="00D03FC9">
        <w:rPr>
          <w:lang w:val="en-GB" w:eastAsia="zh-TW"/>
        </w:rPr>
        <w:t>(s)</w:t>
      </w:r>
      <w:r w:rsidR="007E33C6">
        <w:rPr>
          <w:lang w:val="en-GB" w:eastAsia="zh-TW"/>
        </w:rPr>
        <w:t xml:space="preserve"> as shown in figure 1. For a 5 MHz system, the synchronization signal’s REs in the frequency domain can be mapped to evenly spaced REs. </w:t>
      </w:r>
    </w:p>
    <w:p w:rsidR="00D03FC9" w:rsidRDefault="00295E5E" w:rsidP="00A52F16">
      <w:pPr>
        <w:pStyle w:val="a0"/>
        <w:keepNext/>
        <w:jc w:val="center"/>
      </w:pPr>
      <w:r>
        <w:rPr>
          <w:noProof/>
          <w:lang w:eastAsia="zh-TW"/>
        </w:rPr>
        <w:lastRenderedPageBreak/>
        <w:drawing>
          <wp:inline distT="0" distB="0" distL="0" distR="0">
            <wp:extent cx="4134485" cy="28543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srcRect/>
                    <a:stretch>
                      <a:fillRect/>
                    </a:stretch>
                  </pic:blipFill>
                  <pic:spPr bwMode="auto">
                    <a:xfrm>
                      <a:off x="0" y="0"/>
                      <a:ext cx="4134485" cy="2854325"/>
                    </a:xfrm>
                    <a:prstGeom prst="rect">
                      <a:avLst/>
                    </a:prstGeom>
                    <a:noFill/>
                    <a:ln w="9525">
                      <a:noFill/>
                      <a:miter lim="800000"/>
                      <a:headEnd/>
                      <a:tailEnd/>
                    </a:ln>
                  </pic:spPr>
                </pic:pic>
              </a:graphicData>
            </a:graphic>
          </wp:inline>
        </w:drawing>
      </w:r>
    </w:p>
    <w:p w:rsidR="00D03FC9" w:rsidRDefault="00D03FC9" w:rsidP="00A52F16">
      <w:pPr>
        <w:pStyle w:val="a8"/>
        <w:jc w:val="center"/>
      </w:pPr>
      <w:r>
        <w:t xml:space="preserve">Figure </w:t>
      </w:r>
      <w:r w:rsidR="009A799A">
        <w:fldChar w:fldCharType="begin"/>
      </w:r>
      <w:r w:rsidR="00030DA3">
        <w:instrText xml:space="preserve"> SEQ Figure \* ARABIC </w:instrText>
      </w:r>
      <w:r w:rsidR="009A799A">
        <w:fldChar w:fldCharType="separate"/>
      </w:r>
      <w:r>
        <w:rPr>
          <w:noProof/>
        </w:rPr>
        <w:t>1</w:t>
      </w:r>
      <w:r w:rsidR="009A799A">
        <w:fldChar w:fldCharType="end"/>
      </w:r>
      <w:r>
        <w:t xml:space="preserve"> Reservation signal using PSS/SSS for a 5 MHz system</w:t>
      </w:r>
    </w:p>
    <w:p w:rsidR="00D03FC9" w:rsidRDefault="00D03FC9" w:rsidP="00D03FC9">
      <w:pPr>
        <w:rPr>
          <w:lang w:val="sv-SE" w:eastAsia="ja-JP"/>
        </w:rPr>
      </w:pPr>
    </w:p>
    <w:p w:rsidR="0007167F" w:rsidRDefault="0007167F" w:rsidP="00AA7432">
      <w:pPr>
        <w:pStyle w:val="a0"/>
        <w:rPr>
          <w:lang w:val="en-GB" w:eastAsia="zh-TW"/>
        </w:rPr>
      </w:pPr>
    </w:p>
    <w:bookmarkEnd w:id="11"/>
    <w:bookmarkEnd w:id="12"/>
    <w:bookmarkEnd w:id="13"/>
    <w:bookmarkEnd w:id="14"/>
    <w:p w:rsidR="004B6820" w:rsidRPr="002830DE" w:rsidRDefault="004B6820" w:rsidP="006323C4">
      <w:pPr>
        <w:pStyle w:val="a0"/>
        <w:rPr>
          <w:rFonts w:eastAsia="PMingLiU"/>
          <w:b/>
          <w:lang w:eastAsia="zh-TW"/>
        </w:rPr>
      </w:pPr>
    </w:p>
    <w:p w:rsidR="00722E31" w:rsidRPr="00A91FDE" w:rsidRDefault="009A799A" w:rsidP="00A91FDE">
      <w:pPr>
        <w:pStyle w:val="a0"/>
        <w:rPr>
          <w:rFonts w:eastAsia="PMingLiU"/>
          <w:lang w:eastAsia="zh-TW"/>
        </w:rPr>
      </w:pPr>
      <w:r w:rsidRPr="009A799A">
        <w:rPr>
          <w:sz w:val="28"/>
          <w:szCs w:val="28"/>
        </w:rPr>
        <w:pict>
          <v:rect id="_x0000_i1038" style="width:482.4pt;height:1.5pt" o:hralign="center" o:hrstd="t" o:hrnoshade="t" o:hr="t" fillcolor="black" stroked="f"/>
        </w:pict>
      </w:r>
      <w:bookmarkStart w:id="21" w:name="OLE_LINK93"/>
      <w:bookmarkStart w:id="22" w:name="OLE_LINK94"/>
      <w:bookmarkStart w:id="23" w:name="OLE_LINK44"/>
      <w:bookmarkStart w:id="24" w:name="OLE_LINK45"/>
      <w:bookmarkEnd w:id="6"/>
      <w:bookmarkEnd w:id="7"/>
      <w:bookmarkEnd w:id="15"/>
      <w:bookmarkEnd w:id="16"/>
      <w:bookmarkEnd w:id="17"/>
      <w:bookmarkEnd w:id="18"/>
      <w:bookmarkEnd w:id="19"/>
      <w:bookmarkEnd w:id="20"/>
    </w:p>
    <w:p w:rsidR="002D009F" w:rsidRDefault="00121BE3" w:rsidP="007C01AE">
      <w:pPr>
        <w:pStyle w:val="1"/>
        <w:keepNext w:val="0"/>
        <w:widowControl w:val="0"/>
        <w:numPr>
          <w:ilvl w:val="0"/>
          <w:numId w:val="2"/>
        </w:numPr>
        <w:autoSpaceDE w:val="0"/>
        <w:autoSpaceDN w:val="0"/>
        <w:adjustRightInd w:val="0"/>
        <w:spacing w:before="0" w:after="120"/>
        <w:jc w:val="both"/>
        <w:rPr>
          <w:b w:val="0"/>
          <w:kern w:val="2"/>
          <w:sz w:val="32"/>
          <w:lang w:val="en-AU" w:eastAsia="zh-CN"/>
        </w:rPr>
      </w:pPr>
      <w:bookmarkStart w:id="25" w:name="_Ref129681832"/>
      <w:r w:rsidRPr="00463DBC">
        <w:rPr>
          <w:b w:val="0"/>
          <w:kern w:val="2"/>
          <w:sz w:val="32"/>
          <w:lang w:val="en-AU" w:eastAsia="zh-CN"/>
        </w:rPr>
        <w:t>Conclusion</w:t>
      </w:r>
      <w:bookmarkEnd w:id="25"/>
    </w:p>
    <w:p w:rsidR="00E64F3B" w:rsidRDefault="00E64F3B" w:rsidP="00E64F3B">
      <w:pPr>
        <w:pStyle w:val="a0"/>
        <w:rPr>
          <w:lang w:val="en-AU" w:eastAsia="zh-CN"/>
        </w:rPr>
      </w:pPr>
      <w:r>
        <w:rPr>
          <w:lang w:val="en-AU" w:eastAsia="zh-CN"/>
        </w:rPr>
        <w:t>In this contribution, we provide our views on reservation signal design. We have</w:t>
      </w:r>
    </w:p>
    <w:p w:rsidR="00E64F3B" w:rsidRPr="00A555F6" w:rsidRDefault="00E64F3B" w:rsidP="00E64F3B">
      <w:pPr>
        <w:pStyle w:val="a0"/>
        <w:rPr>
          <w:b/>
          <w:lang w:eastAsia="zh-TW"/>
        </w:rPr>
      </w:pPr>
      <w:r w:rsidRPr="00A555F6">
        <w:rPr>
          <w:b/>
          <w:lang w:eastAsia="zh-TW"/>
        </w:rPr>
        <w:t>Proposal 1: eNB needs to inject energy uniformly in the frequency domain and in the spatial domain.</w:t>
      </w:r>
    </w:p>
    <w:p w:rsidR="00E64F3B" w:rsidRPr="00D639F6" w:rsidRDefault="00E64F3B" w:rsidP="00E64F3B">
      <w:pPr>
        <w:pStyle w:val="a0"/>
        <w:rPr>
          <w:b/>
          <w:lang w:eastAsia="zh-TW"/>
        </w:rPr>
      </w:pPr>
      <w:r w:rsidRPr="00D639F6">
        <w:rPr>
          <w:b/>
          <w:lang w:eastAsia="zh-TW"/>
        </w:rPr>
        <w:t>Proposal 2:</w:t>
      </w:r>
      <w:r>
        <w:rPr>
          <w:b/>
          <w:lang w:eastAsia="zh-TW"/>
        </w:rPr>
        <w:t xml:space="preserve"> The LAA reservation signal is cell-specific and consists of a repetition of a signal in the time domain.</w:t>
      </w:r>
    </w:p>
    <w:p w:rsidR="00E64F3B" w:rsidRPr="006D111A" w:rsidRDefault="00E64F3B" w:rsidP="00E64F3B">
      <w:pPr>
        <w:pStyle w:val="a0"/>
        <w:rPr>
          <w:b/>
          <w:lang w:eastAsia="zh-TW"/>
        </w:rPr>
      </w:pPr>
      <w:r>
        <w:rPr>
          <w:b/>
          <w:lang w:eastAsia="zh-TW"/>
        </w:rPr>
        <w:t>Proposal 3</w:t>
      </w:r>
      <w:r w:rsidRPr="006D111A">
        <w:rPr>
          <w:b/>
          <w:lang w:eastAsia="zh-TW"/>
        </w:rPr>
        <w:t>:</w:t>
      </w:r>
      <w:r>
        <w:rPr>
          <w:b/>
          <w:lang w:eastAsia="zh-TW"/>
        </w:rPr>
        <w:t xml:space="preserve"> The LAA reservation signal design should avoid possible confusing with existing signals such as CRS/DMRS/CSI-RS/PRS.</w:t>
      </w:r>
    </w:p>
    <w:p w:rsidR="00F5137B" w:rsidRDefault="00A92C47" w:rsidP="00D331C7">
      <w:pPr>
        <w:pStyle w:val="a0"/>
        <w:rPr>
          <w:sz w:val="28"/>
          <w:szCs w:val="28"/>
        </w:rPr>
      </w:pPr>
      <w:r>
        <w:rPr>
          <w:b/>
          <w:lang w:eastAsia="zh-TW"/>
        </w:rPr>
        <w:t xml:space="preserve">Proposal </w:t>
      </w:r>
      <w:r>
        <w:rPr>
          <w:rFonts w:eastAsia="PMingLiU" w:hint="eastAsia"/>
          <w:b/>
          <w:lang w:eastAsia="zh-TW"/>
        </w:rPr>
        <w:t>4</w:t>
      </w:r>
      <w:r w:rsidRPr="006D111A">
        <w:rPr>
          <w:b/>
          <w:lang w:eastAsia="zh-TW"/>
        </w:rPr>
        <w:t>:</w:t>
      </w:r>
      <w:r>
        <w:rPr>
          <w:b/>
          <w:lang w:eastAsia="zh-TW"/>
        </w:rPr>
        <w:t xml:space="preserve"> The LAA reservation signal </w:t>
      </w:r>
      <w:r>
        <w:rPr>
          <w:rFonts w:eastAsia="PMingLiU" w:hint="eastAsia"/>
          <w:b/>
          <w:lang w:eastAsia="zh-TW"/>
        </w:rPr>
        <w:t xml:space="preserve">may be used for fine </w:t>
      </w:r>
      <w:r w:rsidRPr="005B4864">
        <w:rPr>
          <w:rFonts w:eastAsia="PMingLiU" w:hint="eastAsia"/>
          <w:b/>
          <w:lang w:eastAsia="zh-TW"/>
        </w:rPr>
        <w:t>time/frequency synchronization</w:t>
      </w:r>
      <w:r>
        <w:rPr>
          <w:rFonts w:eastAsia="PMingLiU" w:hint="eastAsia"/>
          <w:b/>
          <w:lang w:eastAsia="zh-TW"/>
        </w:rPr>
        <w:t>.</w:t>
      </w:r>
      <w:bookmarkStart w:id="26" w:name="OLE_LINK37"/>
      <w:bookmarkStart w:id="27" w:name="OLE_LINK36"/>
      <w:bookmarkStart w:id="28" w:name="OLE_LINK47"/>
      <w:bookmarkStart w:id="29" w:name="OLE_LINK48"/>
      <w:bookmarkEnd w:id="21"/>
      <w:bookmarkEnd w:id="22"/>
      <w:bookmarkEnd w:id="23"/>
      <w:bookmarkEnd w:id="24"/>
      <w:r w:rsidR="009A799A">
        <w:pict>
          <v:rect id="_x0000_i1039" style="width:482.4pt;height:1.5pt" o:hralign="center" o:hrstd="t" o:hrnoshade="t" o:hr="t" fillcolor="black" stroked="f"/>
        </w:pict>
      </w:r>
    </w:p>
    <w:bookmarkEnd w:id="26"/>
    <w:bookmarkEnd w:id="27"/>
    <w:bookmarkEnd w:id="28"/>
    <w:bookmarkEnd w:id="29"/>
    <w:p w:rsidR="0068080D" w:rsidRPr="00AE0ED7" w:rsidRDefault="0068080D" w:rsidP="0068080D">
      <w:pPr>
        <w:pStyle w:val="1"/>
      </w:pPr>
      <w:r w:rsidRPr="00AE0ED7">
        <w:t>References</w:t>
      </w:r>
    </w:p>
    <w:p w:rsidR="0068080D" w:rsidRPr="0068080D" w:rsidRDefault="0068080D" w:rsidP="0068080D">
      <w:pPr>
        <w:pStyle w:val="References"/>
        <w:numPr>
          <w:ilvl w:val="0"/>
          <w:numId w:val="25"/>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68080D">
      <w:pPr>
        <w:pStyle w:val="References"/>
        <w:numPr>
          <w:ilvl w:val="0"/>
          <w:numId w:val="25"/>
        </w:numPr>
        <w:rPr>
          <w:rFonts w:eastAsia="PMingLiU"/>
          <w:lang w:eastAsia="zh-TW"/>
        </w:rPr>
      </w:pPr>
      <w:bookmarkStart w:id="30"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30"/>
    </w:p>
    <w:p w:rsidR="00CF219E" w:rsidRDefault="0062710E" w:rsidP="0062710E">
      <w:pPr>
        <w:numPr>
          <w:ilvl w:val="0"/>
          <w:numId w:val="25"/>
        </w:numPr>
        <w:overflowPunct w:val="0"/>
        <w:autoSpaceDE w:val="0"/>
        <w:autoSpaceDN w:val="0"/>
        <w:adjustRightInd w:val="0"/>
        <w:spacing w:after="180"/>
        <w:textAlignment w:val="baseline"/>
      </w:pPr>
      <w:bookmarkStart w:id="31" w:name="_Ref410311607"/>
      <w:r>
        <w:t>R1-150577, Discussions on LAA frame structure design and LAA-WIFI coexistence, Mediatek</w:t>
      </w:r>
      <w:bookmarkEnd w:id="31"/>
    </w:p>
    <w:p w:rsidR="002B0436" w:rsidRDefault="00343E5C" w:rsidP="002B0436">
      <w:pPr>
        <w:numPr>
          <w:ilvl w:val="0"/>
          <w:numId w:val="25"/>
        </w:numPr>
        <w:overflowPunct w:val="0"/>
        <w:autoSpaceDE w:val="0"/>
        <w:autoSpaceDN w:val="0"/>
        <w:adjustRightInd w:val="0"/>
        <w:spacing w:after="180"/>
        <w:textAlignment w:val="baseline"/>
      </w:pPr>
      <w:bookmarkStart w:id="32" w:name="_Ref414257037"/>
      <w:r>
        <w:t>R1-151059, LAA frame structure design, Mediatek</w:t>
      </w:r>
      <w:bookmarkEnd w:id="32"/>
    </w:p>
    <w:p w:rsidR="002B0436" w:rsidRDefault="002B0436" w:rsidP="002B0436">
      <w:pPr>
        <w:overflowPunct w:val="0"/>
        <w:autoSpaceDE w:val="0"/>
        <w:autoSpaceDN w:val="0"/>
        <w:adjustRightInd w:val="0"/>
        <w:spacing w:after="180"/>
        <w:textAlignment w:val="baseline"/>
        <w:rPr>
          <w:lang w:eastAsia="zh-TW"/>
        </w:rPr>
      </w:pPr>
      <w:r>
        <w:rPr>
          <w:rFonts w:hint="eastAsia"/>
          <w:lang w:eastAsia="zh-TW"/>
        </w:rPr>
        <w:t xml:space="preserve">[5]   </w:t>
      </w:r>
      <w:r w:rsidR="00C07EEE">
        <w:rPr>
          <w:rFonts w:hint="eastAsia"/>
          <w:lang w:eastAsia="zh-TW"/>
        </w:rPr>
        <w:t>R1-15</w:t>
      </w:r>
      <w:r>
        <w:rPr>
          <w:rFonts w:hint="eastAsia"/>
          <w:lang w:eastAsia="zh-TW"/>
        </w:rPr>
        <w:t>1</w:t>
      </w:r>
      <w:r w:rsidR="007E7628">
        <w:rPr>
          <w:lang w:eastAsia="zh-TW"/>
        </w:rPr>
        <w:t>941</w:t>
      </w:r>
      <w:r>
        <w:rPr>
          <w:rFonts w:hint="eastAsia"/>
          <w:lang w:eastAsia="zh-TW"/>
        </w:rPr>
        <w:t xml:space="preserve">, </w:t>
      </w:r>
      <w:r w:rsidR="00FC4FA4">
        <w:rPr>
          <w:lang w:eastAsia="zh-TW"/>
        </w:rPr>
        <w:t>DRS Enhancements for RRM/CSI Measurements in LAA</w:t>
      </w:r>
      <w:r w:rsidR="00B8364A">
        <w:t>, Mediatek</w:t>
      </w:r>
    </w:p>
    <w:sectPr w:rsidR="002B0436" w:rsidSect="00965B1D">
      <w:footerReference w:type="default" r:id="rId32"/>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ED8" w:rsidRDefault="00637ED8">
      <w:r>
        <w:separator/>
      </w:r>
    </w:p>
  </w:endnote>
  <w:endnote w:type="continuationSeparator" w:id="0">
    <w:p w:rsidR="00637ED8" w:rsidRDefault="00637E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9A799A">
    <w:pPr>
      <w:pStyle w:val="af"/>
      <w:jc w:val="center"/>
    </w:pPr>
    <w:fldSimple w:instr=" PAGE   \* MERGEFORMAT ">
      <w:r w:rsidR="00196D00">
        <w:rPr>
          <w:noProof/>
        </w:rPr>
        <w:t>1</w:t>
      </w:r>
    </w:fldSimple>
  </w:p>
  <w:p w:rsidR="00E97A50" w:rsidRDefault="00E97A5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ED8" w:rsidRDefault="00637ED8">
      <w:r>
        <w:separator/>
      </w:r>
    </w:p>
  </w:footnote>
  <w:footnote w:type="continuationSeparator" w:id="0">
    <w:p w:rsidR="00637ED8" w:rsidRDefault="00637E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6CB0"/>
    <w:multiLevelType w:val="hybridMultilevel"/>
    <w:tmpl w:val="02E6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D6622"/>
    <w:multiLevelType w:val="hybridMultilevel"/>
    <w:tmpl w:val="01A8D84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10721453"/>
    <w:multiLevelType w:val="hybridMultilevel"/>
    <w:tmpl w:val="E0361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F3F69"/>
    <w:multiLevelType w:val="hybridMultilevel"/>
    <w:tmpl w:val="E3ACF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A202AD6"/>
    <w:multiLevelType w:val="hybridMultilevel"/>
    <w:tmpl w:val="F8C2F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3B4E6D21"/>
    <w:multiLevelType w:val="hybridMultilevel"/>
    <w:tmpl w:val="9D18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0">
    <w:nsid w:val="42A14D0B"/>
    <w:multiLevelType w:val="hybridMultilevel"/>
    <w:tmpl w:val="D5B64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4E6778D8"/>
    <w:multiLevelType w:val="hybridMultilevel"/>
    <w:tmpl w:val="EF46FE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716FC2"/>
    <w:multiLevelType w:val="hybridMultilevel"/>
    <w:tmpl w:val="87D8D8FA"/>
    <w:lvl w:ilvl="0" w:tplc="A9362794">
      <w:start w:val="1"/>
      <w:numFmt w:val="bullet"/>
      <w:lvlText w:val="•"/>
      <w:lvlJc w:val="left"/>
      <w:pPr>
        <w:tabs>
          <w:tab w:val="num" w:pos="720"/>
        </w:tabs>
        <w:ind w:left="720" w:hanging="360"/>
      </w:pPr>
      <w:rPr>
        <w:rFonts w:ascii="Arial" w:hAnsi="Arial" w:hint="default"/>
      </w:rPr>
    </w:lvl>
    <w:lvl w:ilvl="1" w:tplc="CE9AA59C">
      <w:start w:val="1"/>
      <w:numFmt w:val="bullet"/>
      <w:lvlText w:val="•"/>
      <w:lvlJc w:val="left"/>
      <w:pPr>
        <w:tabs>
          <w:tab w:val="num" w:pos="1440"/>
        </w:tabs>
        <w:ind w:left="1440" w:hanging="360"/>
      </w:pPr>
      <w:rPr>
        <w:rFonts w:ascii="Arial" w:hAnsi="Arial" w:hint="default"/>
      </w:rPr>
    </w:lvl>
    <w:lvl w:ilvl="2" w:tplc="FFB66FAE">
      <w:start w:val="2087"/>
      <w:numFmt w:val="bullet"/>
      <w:lvlText w:val="▪"/>
      <w:lvlJc w:val="left"/>
      <w:pPr>
        <w:tabs>
          <w:tab w:val="num" w:pos="2160"/>
        </w:tabs>
        <w:ind w:left="2160" w:hanging="360"/>
      </w:pPr>
      <w:rPr>
        <w:rFonts w:ascii="Lucida Grande" w:hAnsi="Lucida Grande" w:hint="default"/>
      </w:rPr>
    </w:lvl>
    <w:lvl w:ilvl="3" w:tplc="D1D6789A" w:tentative="1">
      <w:start w:val="1"/>
      <w:numFmt w:val="bullet"/>
      <w:lvlText w:val="•"/>
      <w:lvlJc w:val="left"/>
      <w:pPr>
        <w:tabs>
          <w:tab w:val="num" w:pos="2880"/>
        </w:tabs>
        <w:ind w:left="2880" w:hanging="360"/>
      </w:pPr>
      <w:rPr>
        <w:rFonts w:ascii="Arial" w:hAnsi="Arial" w:hint="default"/>
      </w:rPr>
    </w:lvl>
    <w:lvl w:ilvl="4" w:tplc="455E7F7A" w:tentative="1">
      <w:start w:val="1"/>
      <w:numFmt w:val="bullet"/>
      <w:lvlText w:val="•"/>
      <w:lvlJc w:val="left"/>
      <w:pPr>
        <w:tabs>
          <w:tab w:val="num" w:pos="3600"/>
        </w:tabs>
        <w:ind w:left="3600" w:hanging="360"/>
      </w:pPr>
      <w:rPr>
        <w:rFonts w:ascii="Arial" w:hAnsi="Arial" w:hint="default"/>
      </w:rPr>
    </w:lvl>
    <w:lvl w:ilvl="5" w:tplc="EF3C859E" w:tentative="1">
      <w:start w:val="1"/>
      <w:numFmt w:val="bullet"/>
      <w:lvlText w:val="•"/>
      <w:lvlJc w:val="left"/>
      <w:pPr>
        <w:tabs>
          <w:tab w:val="num" w:pos="4320"/>
        </w:tabs>
        <w:ind w:left="4320" w:hanging="360"/>
      </w:pPr>
      <w:rPr>
        <w:rFonts w:ascii="Arial" w:hAnsi="Arial" w:hint="default"/>
      </w:rPr>
    </w:lvl>
    <w:lvl w:ilvl="6" w:tplc="9BFA36BC" w:tentative="1">
      <w:start w:val="1"/>
      <w:numFmt w:val="bullet"/>
      <w:lvlText w:val="•"/>
      <w:lvlJc w:val="left"/>
      <w:pPr>
        <w:tabs>
          <w:tab w:val="num" w:pos="5040"/>
        </w:tabs>
        <w:ind w:left="5040" w:hanging="360"/>
      </w:pPr>
      <w:rPr>
        <w:rFonts w:ascii="Arial" w:hAnsi="Arial" w:hint="default"/>
      </w:rPr>
    </w:lvl>
    <w:lvl w:ilvl="7" w:tplc="255CC5F2" w:tentative="1">
      <w:start w:val="1"/>
      <w:numFmt w:val="bullet"/>
      <w:lvlText w:val="•"/>
      <w:lvlJc w:val="left"/>
      <w:pPr>
        <w:tabs>
          <w:tab w:val="num" w:pos="5760"/>
        </w:tabs>
        <w:ind w:left="5760" w:hanging="360"/>
      </w:pPr>
      <w:rPr>
        <w:rFonts w:ascii="Arial" w:hAnsi="Arial" w:hint="default"/>
      </w:rPr>
    </w:lvl>
    <w:lvl w:ilvl="8" w:tplc="91D4EEDE"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2A361D"/>
    <w:multiLevelType w:val="hybridMultilevel"/>
    <w:tmpl w:val="8774D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DB2FB3"/>
    <w:multiLevelType w:val="hybridMultilevel"/>
    <w:tmpl w:val="696A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E618F5"/>
    <w:multiLevelType w:val="hybridMultilevel"/>
    <w:tmpl w:val="C542F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ED6899"/>
    <w:multiLevelType w:val="hybridMultilevel"/>
    <w:tmpl w:val="FB267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19"/>
  </w:num>
  <w:num w:numId="4">
    <w:abstractNumId w:val="17"/>
  </w:num>
  <w:num w:numId="5">
    <w:abstractNumId w:val="27"/>
  </w:num>
  <w:num w:numId="6">
    <w:abstractNumId w:val="14"/>
  </w:num>
  <w:num w:numId="7">
    <w:abstractNumId w:val="2"/>
  </w:num>
  <w:num w:numId="8">
    <w:abstractNumId w:val="29"/>
  </w:num>
  <w:num w:numId="9">
    <w:abstractNumId w:val="7"/>
  </w:num>
  <w:num w:numId="10">
    <w:abstractNumId w:val="31"/>
  </w:num>
  <w:num w:numId="11">
    <w:abstractNumId w:val="21"/>
  </w:num>
  <w:num w:numId="12">
    <w:abstractNumId w:val="12"/>
  </w:num>
  <w:num w:numId="13">
    <w:abstractNumId w:val="9"/>
  </w:num>
  <w:num w:numId="14">
    <w:abstractNumId w:val="8"/>
  </w:num>
  <w:num w:numId="15">
    <w:abstractNumId w:val="4"/>
  </w:num>
  <w:num w:numId="16">
    <w:abstractNumId w:val="25"/>
  </w:num>
  <w:num w:numId="17">
    <w:abstractNumId w:val="3"/>
  </w:num>
  <w:num w:numId="18">
    <w:abstractNumId w:val="11"/>
  </w:num>
  <w:num w:numId="19">
    <w:abstractNumId w:val="15"/>
  </w:num>
  <w:num w:numId="20">
    <w:abstractNumId w:val="16"/>
  </w:num>
  <w:num w:numId="21">
    <w:abstractNumId w:val="26"/>
  </w:num>
  <w:num w:numId="22">
    <w:abstractNumId w:val="28"/>
  </w:num>
  <w:num w:numId="23">
    <w:abstractNumId w:val="18"/>
  </w:num>
  <w:num w:numId="24">
    <w:abstractNumId w:val="1"/>
  </w:num>
  <w:num w:numId="25">
    <w:abstractNumId w:val="13"/>
  </w:num>
  <w:num w:numId="26">
    <w:abstractNumId w:val="32"/>
  </w:num>
  <w:num w:numId="27">
    <w:abstractNumId w:val="10"/>
  </w:num>
  <w:num w:numId="28">
    <w:abstractNumId w:val="6"/>
  </w:num>
  <w:num w:numId="29">
    <w:abstractNumId w:val="30"/>
  </w:num>
  <w:num w:numId="30">
    <w:abstractNumId w:val="20"/>
  </w:num>
  <w:num w:numId="31">
    <w:abstractNumId w:val="22"/>
  </w:num>
  <w:num w:numId="32">
    <w:abstractNumId w:val="23"/>
  </w:num>
  <w:num w:numId="33">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1310"/>
  <w:hyphenationZone w:val="425"/>
  <w:characterSpacingControl w:val="doNotCompress"/>
  <w:hdrShapeDefaults>
    <o:shapedefaults v:ext="edit" spidmax="66561"/>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263"/>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B6D"/>
    <w:rsid w:val="00013DCA"/>
    <w:rsid w:val="000140D1"/>
    <w:rsid w:val="000140E4"/>
    <w:rsid w:val="00014102"/>
    <w:rsid w:val="0001415B"/>
    <w:rsid w:val="0001473C"/>
    <w:rsid w:val="000147A3"/>
    <w:rsid w:val="00014DD1"/>
    <w:rsid w:val="00014EE5"/>
    <w:rsid w:val="00014FBD"/>
    <w:rsid w:val="00014FF6"/>
    <w:rsid w:val="00015077"/>
    <w:rsid w:val="000157CA"/>
    <w:rsid w:val="00015E39"/>
    <w:rsid w:val="00015E3A"/>
    <w:rsid w:val="00015FCB"/>
    <w:rsid w:val="00015FCF"/>
    <w:rsid w:val="0001611F"/>
    <w:rsid w:val="00016D80"/>
    <w:rsid w:val="00016E04"/>
    <w:rsid w:val="00016EEE"/>
    <w:rsid w:val="0001745B"/>
    <w:rsid w:val="000176EF"/>
    <w:rsid w:val="00017A73"/>
    <w:rsid w:val="0002055D"/>
    <w:rsid w:val="00020938"/>
    <w:rsid w:val="000213F6"/>
    <w:rsid w:val="00021486"/>
    <w:rsid w:val="000219E0"/>
    <w:rsid w:val="00021E9E"/>
    <w:rsid w:val="000220DC"/>
    <w:rsid w:val="00022597"/>
    <w:rsid w:val="00022A63"/>
    <w:rsid w:val="0002355B"/>
    <w:rsid w:val="00023D02"/>
    <w:rsid w:val="00023D5A"/>
    <w:rsid w:val="00023D86"/>
    <w:rsid w:val="00024A45"/>
    <w:rsid w:val="00024E63"/>
    <w:rsid w:val="00024F42"/>
    <w:rsid w:val="000258B3"/>
    <w:rsid w:val="000258D3"/>
    <w:rsid w:val="000260EB"/>
    <w:rsid w:val="0002655C"/>
    <w:rsid w:val="00026802"/>
    <w:rsid w:val="000275FD"/>
    <w:rsid w:val="00030967"/>
    <w:rsid w:val="00030DA3"/>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C94"/>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C33"/>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6EAA"/>
    <w:rsid w:val="0006750B"/>
    <w:rsid w:val="00067F82"/>
    <w:rsid w:val="0007029C"/>
    <w:rsid w:val="00070536"/>
    <w:rsid w:val="00070CA0"/>
    <w:rsid w:val="00070EDE"/>
    <w:rsid w:val="0007167F"/>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58A"/>
    <w:rsid w:val="000C070A"/>
    <w:rsid w:val="000C0DF5"/>
    <w:rsid w:val="000C1335"/>
    <w:rsid w:val="000C19A4"/>
    <w:rsid w:val="000C1AB5"/>
    <w:rsid w:val="000C1DCB"/>
    <w:rsid w:val="000C1E9B"/>
    <w:rsid w:val="000C247F"/>
    <w:rsid w:val="000C2A83"/>
    <w:rsid w:val="000C35E3"/>
    <w:rsid w:val="000C3C89"/>
    <w:rsid w:val="000C3CFB"/>
    <w:rsid w:val="000C4183"/>
    <w:rsid w:val="000C522A"/>
    <w:rsid w:val="000C523E"/>
    <w:rsid w:val="000C58B1"/>
    <w:rsid w:val="000C5AAA"/>
    <w:rsid w:val="000C7B5C"/>
    <w:rsid w:val="000C7CD7"/>
    <w:rsid w:val="000C7FDB"/>
    <w:rsid w:val="000D0516"/>
    <w:rsid w:val="000D1353"/>
    <w:rsid w:val="000D1F9E"/>
    <w:rsid w:val="000D35A6"/>
    <w:rsid w:val="000D41C1"/>
    <w:rsid w:val="000D470F"/>
    <w:rsid w:val="000D47CB"/>
    <w:rsid w:val="000D4E91"/>
    <w:rsid w:val="000D503C"/>
    <w:rsid w:val="000D5D26"/>
    <w:rsid w:val="000D6189"/>
    <w:rsid w:val="000D6277"/>
    <w:rsid w:val="000D6528"/>
    <w:rsid w:val="000D6CFB"/>
    <w:rsid w:val="000D7646"/>
    <w:rsid w:val="000D7FDB"/>
    <w:rsid w:val="000E098C"/>
    <w:rsid w:val="000E0AFE"/>
    <w:rsid w:val="000E0DBA"/>
    <w:rsid w:val="000E1186"/>
    <w:rsid w:val="000E191D"/>
    <w:rsid w:val="000E1DF4"/>
    <w:rsid w:val="000E217C"/>
    <w:rsid w:val="000E22B0"/>
    <w:rsid w:val="000E29DE"/>
    <w:rsid w:val="000E3478"/>
    <w:rsid w:val="000E38D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5D3"/>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705"/>
    <w:rsid w:val="00102A9C"/>
    <w:rsid w:val="00102E6D"/>
    <w:rsid w:val="00103A6A"/>
    <w:rsid w:val="00103A6F"/>
    <w:rsid w:val="0010406F"/>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92E"/>
    <w:rsid w:val="00140D96"/>
    <w:rsid w:val="00140E67"/>
    <w:rsid w:val="00141645"/>
    <w:rsid w:val="00141E10"/>
    <w:rsid w:val="001420D4"/>
    <w:rsid w:val="00142A04"/>
    <w:rsid w:val="00143918"/>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6AA"/>
    <w:rsid w:val="00150B7F"/>
    <w:rsid w:val="00150E25"/>
    <w:rsid w:val="001511F6"/>
    <w:rsid w:val="00151225"/>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00"/>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95F"/>
    <w:rsid w:val="001E3EEA"/>
    <w:rsid w:val="001E41B3"/>
    <w:rsid w:val="001E5BC8"/>
    <w:rsid w:val="001E62C5"/>
    <w:rsid w:val="001E6826"/>
    <w:rsid w:val="001E69AD"/>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765"/>
    <w:rsid w:val="00210B5F"/>
    <w:rsid w:val="0021115E"/>
    <w:rsid w:val="00211621"/>
    <w:rsid w:val="00211BFD"/>
    <w:rsid w:val="0021236A"/>
    <w:rsid w:val="0021245E"/>
    <w:rsid w:val="00212517"/>
    <w:rsid w:val="00212FC5"/>
    <w:rsid w:val="002138B8"/>
    <w:rsid w:val="00213C1B"/>
    <w:rsid w:val="00214391"/>
    <w:rsid w:val="002148C3"/>
    <w:rsid w:val="0021495A"/>
    <w:rsid w:val="00214F1C"/>
    <w:rsid w:val="00214F27"/>
    <w:rsid w:val="00215094"/>
    <w:rsid w:val="00215EAA"/>
    <w:rsid w:val="002160BF"/>
    <w:rsid w:val="00216137"/>
    <w:rsid w:val="002167E0"/>
    <w:rsid w:val="00216A15"/>
    <w:rsid w:val="00216C18"/>
    <w:rsid w:val="0021702F"/>
    <w:rsid w:val="0021730B"/>
    <w:rsid w:val="0021747E"/>
    <w:rsid w:val="002175E2"/>
    <w:rsid w:val="00217B23"/>
    <w:rsid w:val="00217DEC"/>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52F1"/>
    <w:rsid w:val="0022537B"/>
    <w:rsid w:val="00225A77"/>
    <w:rsid w:val="002265C8"/>
    <w:rsid w:val="002268A1"/>
    <w:rsid w:val="00226A20"/>
    <w:rsid w:val="00226D78"/>
    <w:rsid w:val="002271B2"/>
    <w:rsid w:val="00227751"/>
    <w:rsid w:val="00227E84"/>
    <w:rsid w:val="00230294"/>
    <w:rsid w:val="00230338"/>
    <w:rsid w:val="002310C0"/>
    <w:rsid w:val="00231270"/>
    <w:rsid w:val="002319D6"/>
    <w:rsid w:val="00231EFA"/>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B85"/>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2C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548F"/>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704"/>
    <w:rsid w:val="00282977"/>
    <w:rsid w:val="00282AD9"/>
    <w:rsid w:val="00282F7B"/>
    <w:rsid w:val="002830DE"/>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4C0D"/>
    <w:rsid w:val="0029530F"/>
    <w:rsid w:val="002953F7"/>
    <w:rsid w:val="002954A3"/>
    <w:rsid w:val="0029579B"/>
    <w:rsid w:val="002957D8"/>
    <w:rsid w:val="002958C9"/>
    <w:rsid w:val="00295E5E"/>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436"/>
    <w:rsid w:val="002B0639"/>
    <w:rsid w:val="002B07CF"/>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9DD"/>
    <w:rsid w:val="002B7EA7"/>
    <w:rsid w:val="002B7F96"/>
    <w:rsid w:val="002C0196"/>
    <w:rsid w:val="002C033F"/>
    <w:rsid w:val="002C09E0"/>
    <w:rsid w:val="002C0FF6"/>
    <w:rsid w:val="002C136C"/>
    <w:rsid w:val="002C1749"/>
    <w:rsid w:val="002C282C"/>
    <w:rsid w:val="002C2F33"/>
    <w:rsid w:val="002C3033"/>
    <w:rsid w:val="002C38FC"/>
    <w:rsid w:val="002C3A84"/>
    <w:rsid w:val="002C42BA"/>
    <w:rsid w:val="002C46A4"/>
    <w:rsid w:val="002C46E3"/>
    <w:rsid w:val="002C4836"/>
    <w:rsid w:val="002C4902"/>
    <w:rsid w:val="002C4A42"/>
    <w:rsid w:val="002C542E"/>
    <w:rsid w:val="002C6A08"/>
    <w:rsid w:val="002C6C79"/>
    <w:rsid w:val="002C71B1"/>
    <w:rsid w:val="002C73A8"/>
    <w:rsid w:val="002D0089"/>
    <w:rsid w:val="002D009F"/>
    <w:rsid w:val="002D00C3"/>
    <w:rsid w:val="002D0872"/>
    <w:rsid w:val="002D14A2"/>
    <w:rsid w:val="002D25B3"/>
    <w:rsid w:val="002D2A79"/>
    <w:rsid w:val="002D2B30"/>
    <w:rsid w:val="002D3139"/>
    <w:rsid w:val="002D31D6"/>
    <w:rsid w:val="002D322A"/>
    <w:rsid w:val="002D38C4"/>
    <w:rsid w:val="002D3955"/>
    <w:rsid w:val="002D40B0"/>
    <w:rsid w:val="002D433E"/>
    <w:rsid w:val="002D447E"/>
    <w:rsid w:val="002D461A"/>
    <w:rsid w:val="002D4D75"/>
    <w:rsid w:val="002D52CE"/>
    <w:rsid w:val="002D579C"/>
    <w:rsid w:val="002D5E34"/>
    <w:rsid w:val="002D6193"/>
    <w:rsid w:val="002D6F77"/>
    <w:rsid w:val="002D702A"/>
    <w:rsid w:val="002D71CE"/>
    <w:rsid w:val="002D72B5"/>
    <w:rsid w:val="002D76E1"/>
    <w:rsid w:val="002D7B91"/>
    <w:rsid w:val="002D7C6E"/>
    <w:rsid w:val="002D7D92"/>
    <w:rsid w:val="002E00D2"/>
    <w:rsid w:val="002E02AE"/>
    <w:rsid w:val="002E0BD1"/>
    <w:rsid w:val="002E0DD2"/>
    <w:rsid w:val="002E11F1"/>
    <w:rsid w:val="002E133D"/>
    <w:rsid w:val="002E1CD6"/>
    <w:rsid w:val="002E1E83"/>
    <w:rsid w:val="002E250F"/>
    <w:rsid w:val="002E2ED8"/>
    <w:rsid w:val="002E4937"/>
    <w:rsid w:val="002E4964"/>
    <w:rsid w:val="002E4BF2"/>
    <w:rsid w:val="002E51FC"/>
    <w:rsid w:val="002E5274"/>
    <w:rsid w:val="002E6642"/>
    <w:rsid w:val="002E6DB3"/>
    <w:rsid w:val="002E7937"/>
    <w:rsid w:val="002E7E8F"/>
    <w:rsid w:val="002F0347"/>
    <w:rsid w:val="002F17D2"/>
    <w:rsid w:val="002F1977"/>
    <w:rsid w:val="002F1EE2"/>
    <w:rsid w:val="002F23B2"/>
    <w:rsid w:val="002F2486"/>
    <w:rsid w:val="002F2895"/>
    <w:rsid w:val="002F296B"/>
    <w:rsid w:val="002F2F44"/>
    <w:rsid w:val="002F32BE"/>
    <w:rsid w:val="002F4303"/>
    <w:rsid w:val="002F5394"/>
    <w:rsid w:val="002F5566"/>
    <w:rsid w:val="002F57CF"/>
    <w:rsid w:val="002F6DE2"/>
    <w:rsid w:val="002F748C"/>
    <w:rsid w:val="002F7D67"/>
    <w:rsid w:val="00300498"/>
    <w:rsid w:val="0030165A"/>
    <w:rsid w:val="003018C6"/>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0D48"/>
    <w:rsid w:val="0031127B"/>
    <w:rsid w:val="00311BD1"/>
    <w:rsid w:val="00311DA4"/>
    <w:rsid w:val="0031288D"/>
    <w:rsid w:val="00312CDC"/>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3AB"/>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37FF4"/>
    <w:rsid w:val="00340A8E"/>
    <w:rsid w:val="00340B45"/>
    <w:rsid w:val="003413DE"/>
    <w:rsid w:val="003424CE"/>
    <w:rsid w:val="00342C41"/>
    <w:rsid w:val="003434BD"/>
    <w:rsid w:val="00343D55"/>
    <w:rsid w:val="00343E5C"/>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078"/>
    <w:rsid w:val="00364157"/>
    <w:rsid w:val="0036490A"/>
    <w:rsid w:val="00364FFF"/>
    <w:rsid w:val="00365544"/>
    <w:rsid w:val="0036567F"/>
    <w:rsid w:val="00365901"/>
    <w:rsid w:val="00366082"/>
    <w:rsid w:val="00366304"/>
    <w:rsid w:val="00366603"/>
    <w:rsid w:val="003668F0"/>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0D4"/>
    <w:rsid w:val="0039719D"/>
    <w:rsid w:val="003972FB"/>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58D4"/>
    <w:rsid w:val="003A5ABF"/>
    <w:rsid w:val="003A5F88"/>
    <w:rsid w:val="003A67A5"/>
    <w:rsid w:val="003A6E28"/>
    <w:rsid w:val="003A7527"/>
    <w:rsid w:val="003A7919"/>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158"/>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244"/>
    <w:rsid w:val="004043F7"/>
    <w:rsid w:val="00404574"/>
    <w:rsid w:val="00404F05"/>
    <w:rsid w:val="0040550D"/>
    <w:rsid w:val="00405C35"/>
    <w:rsid w:val="004068D5"/>
    <w:rsid w:val="0040697E"/>
    <w:rsid w:val="00406AEA"/>
    <w:rsid w:val="00406D9A"/>
    <w:rsid w:val="004072FD"/>
    <w:rsid w:val="00407A4E"/>
    <w:rsid w:val="00410BB2"/>
    <w:rsid w:val="00411159"/>
    <w:rsid w:val="00411A1F"/>
    <w:rsid w:val="00411C0A"/>
    <w:rsid w:val="00411E8C"/>
    <w:rsid w:val="00412B1A"/>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68F"/>
    <w:rsid w:val="00442732"/>
    <w:rsid w:val="00442AD9"/>
    <w:rsid w:val="00443255"/>
    <w:rsid w:val="004436EB"/>
    <w:rsid w:val="004438A9"/>
    <w:rsid w:val="00443C9E"/>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44F4"/>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1E9"/>
    <w:rsid w:val="0047370A"/>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3860"/>
    <w:rsid w:val="00484C24"/>
    <w:rsid w:val="00484CB3"/>
    <w:rsid w:val="004853FC"/>
    <w:rsid w:val="0048611A"/>
    <w:rsid w:val="0048614E"/>
    <w:rsid w:val="00486555"/>
    <w:rsid w:val="00486806"/>
    <w:rsid w:val="004870EA"/>
    <w:rsid w:val="004877E7"/>
    <w:rsid w:val="00487C8A"/>
    <w:rsid w:val="00491225"/>
    <w:rsid w:val="00491AB5"/>
    <w:rsid w:val="004921A7"/>
    <w:rsid w:val="00492357"/>
    <w:rsid w:val="004928E2"/>
    <w:rsid w:val="00492F20"/>
    <w:rsid w:val="0049310C"/>
    <w:rsid w:val="0049418C"/>
    <w:rsid w:val="00494F88"/>
    <w:rsid w:val="00495385"/>
    <w:rsid w:val="00495D01"/>
    <w:rsid w:val="00495F94"/>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018"/>
    <w:rsid w:val="004B21CA"/>
    <w:rsid w:val="004B389A"/>
    <w:rsid w:val="004B3AA0"/>
    <w:rsid w:val="004B4B9D"/>
    <w:rsid w:val="004B518A"/>
    <w:rsid w:val="004B5405"/>
    <w:rsid w:val="004B568B"/>
    <w:rsid w:val="004B597E"/>
    <w:rsid w:val="004B5ADF"/>
    <w:rsid w:val="004B5BF8"/>
    <w:rsid w:val="004B5D10"/>
    <w:rsid w:val="004B5F61"/>
    <w:rsid w:val="004B6820"/>
    <w:rsid w:val="004B6A9A"/>
    <w:rsid w:val="004B6EEC"/>
    <w:rsid w:val="004B7AC3"/>
    <w:rsid w:val="004B7B36"/>
    <w:rsid w:val="004C0357"/>
    <w:rsid w:val="004C05AE"/>
    <w:rsid w:val="004C0A94"/>
    <w:rsid w:val="004C10FA"/>
    <w:rsid w:val="004C1466"/>
    <w:rsid w:val="004C16BB"/>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0D47"/>
    <w:rsid w:val="004F1337"/>
    <w:rsid w:val="004F1412"/>
    <w:rsid w:val="004F17D7"/>
    <w:rsid w:val="004F1DC3"/>
    <w:rsid w:val="004F1FD8"/>
    <w:rsid w:val="004F20E6"/>
    <w:rsid w:val="004F329C"/>
    <w:rsid w:val="004F3B58"/>
    <w:rsid w:val="004F3BC7"/>
    <w:rsid w:val="004F4584"/>
    <w:rsid w:val="004F531D"/>
    <w:rsid w:val="004F5B1F"/>
    <w:rsid w:val="004F5FB8"/>
    <w:rsid w:val="005000B7"/>
    <w:rsid w:val="0050025F"/>
    <w:rsid w:val="0050080F"/>
    <w:rsid w:val="0050176D"/>
    <w:rsid w:val="00501DC0"/>
    <w:rsid w:val="005020FF"/>
    <w:rsid w:val="005026C2"/>
    <w:rsid w:val="00502AC8"/>
    <w:rsid w:val="00502EBC"/>
    <w:rsid w:val="00503219"/>
    <w:rsid w:val="00503532"/>
    <w:rsid w:val="005035F2"/>
    <w:rsid w:val="00503AA3"/>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81D"/>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7216"/>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3F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5A5"/>
    <w:rsid w:val="00551DA2"/>
    <w:rsid w:val="0055212C"/>
    <w:rsid w:val="00552215"/>
    <w:rsid w:val="0055223D"/>
    <w:rsid w:val="00552C45"/>
    <w:rsid w:val="00552D98"/>
    <w:rsid w:val="00553487"/>
    <w:rsid w:val="005538F2"/>
    <w:rsid w:val="00553EEF"/>
    <w:rsid w:val="00554A3D"/>
    <w:rsid w:val="00554BB0"/>
    <w:rsid w:val="00555459"/>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2FDE"/>
    <w:rsid w:val="0056381F"/>
    <w:rsid w:val="00564BD7"/>
    <w:rsid w:val="00564CEC"/>
    <w:rsid w:val="005651FF"/>
    <w:rsid w:val="00565E83"/>
    <w:rsid w:val="005661D6"/>
    <w:rsid w:val="0056648B"/>
    <w:rsid w:val="00566663"/>
    <w:rsid w:val="0056673B"/>
    <w:rsid w:val="00566F3A"/>
    <w:rsid w:val="00567211"/>
    <w:rsid w:val="00567687"/>
    <w:rsid w:val="00567A8F"/>
    <w:rsid w:val="00567EC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E68"/>
    <w:rsid w:val="00581F30"/>
    <w:rsid w:val="00581F61"/>
    <w:rsid w:val="00581FC3"/>
    <w:rsid w:val="0058266F"/>
    <w:rsid w:val="00582AC9"/>
    <w:rsid w:val="00582D11"/>
    <w:rsid w:val="00582DF9"/>
    <w:rsid w:val="00582F74"/>
    <w:rsid w:val="005832CD"/>
    <w:rsid w:val="005837C9"/>
    <w:rsid w:val="0058384B"/>
    <w:rsid w:val="00583CDE"/>
    <w:rsid w:val="0058428F"/>
    <w:rsid w:val="00585903"/>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4D2"/>
    <w:rsid w:val="0059480E"/>
    <w:rsid w:val="00594F00"/>
    <w:rsid w:val="0059503D"/>
    <w:rsid w:val="005952FC"/>
    <w:rsid w:val="00595CD1"/>
    <w:rsid w:val="00595F34"/>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1EEE"/>
    <w:rsid w:val="005A2D47"/>
    <w:rsid w:val="005A3736"/>
    <w:rsid w:val="005A3776"/>
    <w:rsid w:val="005A4F92"/>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864"/>
    <w:rsid w:val="005B4974"/>
    <w:rsid w:val="005B4A15"/>
    <w:rsid w:val="005B4B5D"/>
    <w:rsid w:val="005B4FF6"/>
    <w:rsid w:val="005B5EB8"/>
    <w:rsid w:val="005B65F0"/>
    <w:rsid w:val="005B663B"/>
    <w:rsid w:val="005B68D6"/>
    <w:rsid w:val="005B714D"/>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22D4"/>
    <w:rsid w:val="005D3092"/>
    <w:rsid w:val="005D3524"/>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324"/>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204CD"/>
    <w:rsid w:val="00620BAB"/>
    <w:rsid w:val="006218E6"/>
    <w:rsid w:val="00622288"/>
    <w:rsid w:val="00622AD4"/>
    <w:rsid w:val="00623A8C"/>
    <w:rsid w:val="00623C1C"/>
    <w:rsid w:val="00624222"/>
    <w:rsid w:val="006245E7"/>
    <w:rsid w:val="0062472B"/>
    <w:rsid w:val="00624A70"/>
    <w:rsid w:val="00624D2A"/>
    <w:rsid w:val="00624DC3"/>
    <w:rsid w:val="006253E7"/>
    <w:rsid w:val="00625407"/>
    <w:rsid w:val="00625905"/>
    <w:rsid w:val="006260F1"/>
    <w:rsid w:val="006264D0"/>
    <w:rsid w:val="0062710E"/>
    <w:rsid w:val="0063024C"/>
    <w:rsid w:val="0063069B"/>
    <w:rsid w:val="006306B3"/>
    <w:rsid w:val="00630B26"/>
    <w:rsid w:val="00631A43"/>
    <w:rsid w:val="00631B7C"/>
    <w:rsid w:val="00631C0C"/>
    <w:rsid w:val="006323C4"/>
    <w:rsid w:val="00632569"/>
    <w:rsid w:val="006329E5"/>
    <w:rsid w:val="00632ABC"/>
    <w:rsid w:val="00632EFF"/>
    <w:rsid w:val="00633076"/>
    <w:rsid w:val="006331F9"/>
    <w:rsid w:val="0063322C"/>
    <w:rsid w:val="006334C9"/>
    <w:rsid w:val="0063367A"/>
    <w:rsid w:val="00633A66"/>
    <w:rsid w:val="00633C3C"/>
    <w:rsid w:val="00633D17"/>
    <w:rsid w:val="00633DB3"/>
    <w:rsid w:val="00633E4F"/>
    <w:rsid w:val="00634B7C"/>
    <w:rsid w:val="00634B94"/>
    <w:rsid w:val="00634CD8"/>
    <w:rsid w:val="00634EC3"/>
    <w:rsid w:val="00637627"/>
    <w:rsid w:val="00637ED8"/>
    <w:rsid w:val="00637FAC"/>
    <w:rsid w:val="00640181"/>
    <w:rsid w:val="006404C9"/>
    <w:rsid w:val="00640A26"/>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BD7"/>
    <w:rsid w:val="006510E5"/>
    <w:rsid w:val="00651275"/>
    <w:rsid w:val="00651519"/>
    <w:rsid w:val="006517FC"/>
    <w:rsid w:val="006519CA"/>
    <w:rsid w:val="00651D0A"/>
    <w:rsid w:val="00651D35"/>
    <w:rsid w:val="00651E56"/>
    <w:rsid w:val="00651FDA"/>
    <w:rsid w:val="00652563"/>
    <w:rsid w:val="00654A17"/>
    <w:rsid w:val="0065552B"/>
    <w:rsid w:val="00655E38"/>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3F0"/>
    <w:rsid w:val="006706EE"/>
    <w:rsid w:val="00670E15"/>
    <w:rsid w:val="00671489"/>
    <w:rsid w:val="00671B0F"/>
    <w:rsid w:val="00671E52"/>
    <w:rsid w:val="006720A8"/>
    <w:rsid w:val="006726A8"/>
    <w:rsid w:val="00672D3B"/>
    <w:rsid w:val="006730CB"/>
    <w:rsid w:val="00673486"/>
    <w:rsid w:val="00673F79"/>
    <w:rsid w:val="00674573"/>
    <w:rsid w:val="006745FC"/>
    <w:rsid w:val="00674B0E"/>
    <w:rsid w:val="00674C06"/>
    <w:rsid w:val="00674C88"/>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498"/>
    <w:rsid w:val="006C5FD9"/>
    <w:rsid w:val="006C6073"/>
    <w:rsid w:val="006C68F6"/>
    <w:rsid w:val="006C6AFF"/>
    <w:rsid w:val="006C6B1B"/>
    <w:rsid w:val="006C78AE"/>
    <w:rsid w:val="006C7CE7"/>
    <w:rsid w:val="006D0693"/>
    <w:rsid w:val="006D091B"/>
    <w:rsid w:val="006D0D23"/>
    <w:rsid w:val="006D1097"/>
    <w:rsid w:val="006D111A"/>
    <w:rsid w:val="006D11DE"/>
    <w:rsid w:val="006D1224"/>
    <w:rsid w:val="006D1298"/>
    <w:rsid w:val="006D23A1"/>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5195"/>
    <w:rsid w:val="006E58B7"/>
    <w:rsid w:val="006E6801"/>
    <w:rsid w:val="006E6B9E"/>
    <w:rsid w:val="006E6DE1"/>
    <w:rsid w:val="006E7402"/>
    <w:rsid w:val="006E7441"/>
    <w:rsid w:val="006E7772"/>
    <w:rsid w:val="006F05A1"/>
    <w:rsid w:val="006F0A70"/>
    <w:rsid w:val="006F178D"/>
    <w:rsid w:val="006F17E0"/>
    <w:rsid w:val="006F188E"/>
    <w:rsid w:val="006F1AFB"/>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52E"/>
    <w:rsid w:val="007038B4"/>
    <w:rsid w:val="00703A66"/>
    <w:rsid w:val="00704206"/>
    <w:rsid w:val="0070421D"/>
    <w:rsid w:val="007044CC"/>
    <w:rsid w:val="00704AEC"/>
    <w:rsid w:val="00704D0A"/>
    <w:rsid w:val="00705083"/>
    <w:rsid w:val="0070544B"/>
    <w:rsid w:val="0070583A"/>
    <w:rsid w:val="007059EB"/>
    <w:rsid w:val="00705B74"/>
    <w:rsid w:val="00705EB6"/>
    <w:rsid w:val="0070600B"/>
    <w:rsid w:val="007076A9"/>
    <w:rsid w:val="00707C9D"/>
    <w:rsid w:val="0071087C"/>
    <w:rsid w:val="00710FB3"/>
    <w:rsid w:val="0071113A"/>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1FB"/>
    <w:rsid w:val="007332C4"/>
    <w:rsid w:val="007333E3"/>
    <w:rsid w:val="0073356F"/>
    <w:rsid w:val="0073457A"/>
    <w:rsid w:val="00734814"/>
    <w:rsid w:val="00734885"/>
    <w:rsid w:val="0073527D"/>
    <w:rsid w:val="00735CF7"/>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7C"/>
    <w:rsid w:val="00754E3F"/>
    <w:rsid w:val="00754F56"/>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601"/>
    <w:rsid w:val="00764955"/>
    <w:rsid w:val="00764A42"/>
    <w:rsid w:val="00764AB5"/>
    <w:rsid w:val="007650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4E"/>
    <w:rsid w:val="007765F2"/>
    <w:rsid w:val="007768EE"/>
    <w:rsid w:val="00776CA2"/>
    <w:rsid w:val="0077740D"/>
    <w:rsid w:val="007777CE"/>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583"/>
    <w:rsid w:val="0079061A"/>
    <w:rsid w:val="00790BB1"/>
    <w:rsid w:val="00790CC0"/>
    <w:rsid w:val="00791115"/>
    <w:rsid w:val="007924D4"/>
    <w:rsid w:val="00793179"/>
    <w:rsid w:val="00793866"/>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976"/>
    <w:rsid w:val="007A3EFA"/>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2DFE"/>
    <w:rsid w:val="007B3408"/>
    <w:rsid w:val="007B39A0"/>
    <w:rsid w:val="007B3DC8"/>
    <w:rsid w:val="007B4072"/>
    <w:rsid w:val="007B4AFB"/>
    <w:rsid w:val="007B4C04"/>
    <w:rsid w:val="007B5B02"/>
    <w:rsid w:val="007B5E9E"/>
    <w:rsid w:val="007B5FA2"/>
    <w:rsid w:val="007B6389"/>
    <w:rsid w:val="007B6699"/>
    <w:rsid w:val="007C0139"/>
    <w:rsid w:val="007C01AE"/>
    <w:rsid w:val="007C0249"/>
    <w:rsid w:val="007C0E19"/>
    <w:rsid w:val="007C1400"/>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2DA5"/>
    <w:rsid w:val="007D3585"/>
    <w:rsid w:val="007D3657"/>
    <w:rsid w:val="007D3E4F"/>
    <w:rsid w:val="007D4616"/>
    <w:rsid w:val="007D47E0"/>
    <w:rsid w:val="007D4D90"/>
    <w:rsid w:val="007D5018"/>
    <w:rsid w:val="007D5468"/>
    <w:rsid w:val="007D55E6"/>
    <w:rsid w:val="007D5B76"/>
    <w:rsid w:val="007D667C"/>
    <w:rsid w:val="007D6D83"/>
    <w:rsid w:val="007D7451"/>
    <w:rsid w:val="007D7538"/>
    <w:rsid w:val="007D77C4"/>
    <w:rsid w:val="007D7E04"/>
    <w:rsid w:val="007E1146"/>
    <w:rsid w:val="007E1CDC"/>
    <w:rsid w:val="007E25EA"/>
    <w:rsid w:val="007E27B6"/>
    <w:rsid w:val="007E3017"/>
    <w:rsid w:val="007E32A6"/>
    <w:rsid w:val="007E33C6"/>
    <w:rsid w:val="007E3F7F"/>
    <w:rsid w:val="007E4459"/>
    <w:rsid w:val="007E4A8E"/>
    <w:rsid w:val="007E501C"/>
    <w:rsid w:val="007E5412"/>
    <w:rsid w:val="007E557B"/>
    <w:rsid w:val="007E569D"/>
    <w:rsid w:val="007E5826"/>
    <w:rsid w:val="007E5D4A"/>
    <w:rsid w:val="007E611E"/>
    <w:rsid w:val="007E62C9"/>
    <w:rsid w:val="007E6471"/>
    <w:rsid w:val="007E64E5"/>
    <w:rsid w:val="007E6C47"/>
    <w:rsid w:val="007E73DE"/>
    <w:rsid w:val="007E7628"/>
    <w:rsid w:val="007E7AE5"/>
    <w:rsid w:val="007F04FF"/>
    <w:rsid w:val="007F099D"/>
    <w:rsid w:val="007F0E8F"/>
    <w:rsid w:val="007F10EB"/>
    <w:rsid w:val="007F132D"/>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8BD"/>
    <w:rsid w:val="00803999"/>
    <w:rsid w:val="0080429A"/>
    <w:rsid w:val="00804614"/>
    <w:rsid w:val="008047FF"/>
    <w:rsid w:val="00805439"/>
    <w:rsid w:val="00805516"/>
    <w:rsid w:val="00805545"/>
    <w:rsid w:val="008059A4"/>
    <w:rsid w:val="00805C0C"/>
    <w:rsid w:val="008060FA"/>
    <w:rsid w:val="0080616A"/>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2DE"/>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47E83"/>
    <w:rsid w:val="0085006E"/>
    <w:rsid w:val="0085020D"/>
    <w:rsid w:val="00850282"/>
    <w:rsid w:val="00850322"/>
    <w:rsid w:val="00850729"/>
    <w:rsid w:val="00850C2E"/>
    <w:rsid w:val="00851425"/>
    <w:rsid w:val="0085161D"/>
    <w:rsid w:val="0085196C"/>
    <w:rsid w:val="0085198A"/>
    <w:rsid w:val="00851D71"/>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77C64"/>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60C"/>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931"/>
    <w:rsid w:val="00892DD6"/>
    <w:rsid w:val="00892DE5"/>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3DD9"/>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1CD6"/>
    <w:rsid w:val="008C3431"/>
    <w:rsid w:val="008C39F0"/>
    <w:rsid w:val="008C428E"/>
    <w:rsid w:val="008C451A"/>
    <w:rsid w:val="008C49B0"/>
    <w:rsid w:val="008C54DE"/>
    <w:rsid w:val="008C5B67"/>
    <w:rsid w:val="008C5F67"/>
    <w:rsid w:val="008C64CC"/>
    <w:rsid w:val="008C6578"/>
    <w:rsid w:val="008C6C86"/>
    <w:rsid w:val="008C6DF0"/>
    <w:rsid w:val="008C6FE0"/>
    <w:rsid w:val="008C7AFA"/>
    <w:rsid w:val="008C7EA2"/>
    <w:rsid w:val="008D00AE"/>
    <w:rsid w:val="008D0EEA"/>
    <w:rsid w:val="008D0F08"/>
    <w:rsid w:val="008D1A69"/>
    <w:rsid w:val="008D2065"/>
    <w:rsid w:val="008D26D7"/>
    <w:rsid w:val="008D282E"/>
    <w:rsid w:val="008D2D1B"/>
    <w:rsid w:val="008D2DD9"/>
    <w:rsid w:val="008D45DA"/>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D37"/>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538"/>
    <w:rsid w:val="00913B67"/>
    <w:rsid w:val="00914138"/>
    <w:rsid w:val="009143E8"/>
    <w:rsid w:val="00914817"/>
    <w:rsid w:val="009149AE"/>
    <w:rsid w:val="00914D5F"/>
    <w:rsid w:val="00915121"/>
    <w:rsid w:val="00915519"/>
    <w:rsid w:val="009159C5"/>
    <w:rsid w:val="009164B5"/>
    <w:rsid w:val="00916645"/>
    <w:rsid w:val="00917178"/>
    <w:rsid w:val="00917A9A"/>
    <w:rsid w:val="009203B9"/>
    <w:rsid w:val="00920BF5"/>
    <w:rsid w:val="0092126E"/>
    <w:rsid w:val="009219F4"/>
    <w:rsid w:val="009229C1"/>
    <w:rsid w:val="00922BDD"/>
    <w:rsid w:val="00922E04"/>
    <w:rsid w:val="00923077"/>
    <w:rsid w:val="009236EC"/>
    <w:rsid w:val="0092370C"/>
    <w:rsid w:val="0092428D"/>
    <w:rsid w:val="0092448E"/>
    <w:rsid w:val="0092494F"/>
    <w:rsid w:val="00924A85"/>
    <w:rsid w:val="00924AF8"/>
    <w:rsid w:val="00925759"/>
    <w:rsid w:val="00926260"/>
    <w:rsid w:val="00926780"/>
    <w:rsid w:val="009270CD"/>
    <w:rsid w:val="009275C2"/>
    <w:rsid w:val="00927B2F"/>
    <w:rsid w:val="00927E94"/>
    <w:rsid w:val="00930787"/>
    <w:rsid w:val="009310E1"/>
    <w:rsid w:val="0093192B"/>
    <w:rsid w:val="00931983"/>
    <w:rsid w:val="00931AB4"/>
    <w:rsid w:val="00931C9A"/>
    <w:rsid w:val="009321D7"/>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FD2"/>
    <w:rsid w:val="00962FDA"/>
    <w:rsid w:val="009630BF"/>
    <w:rsid w:val="009633C8"/>
    <w:rsid w:val="00963889"/>
    <w:rsid w:val="00963B8A"/>
    <w:rsid w:val="00963C63"/>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198"/>
    <w:rsid w:val="0097525E"/>
    <w:rsid w:val="00975AFB"/>
    <w:rsid w:val="00975CFE"/>
    <w:rsid w:val="0097619E"/>
    <w:rsid w:val="00976597"/>
    <w:rsid w:val="009766D5"/>
    <w:rsid w:val="00976720"/>
    <w:rsid w:val="00976A42"/>
    <w:rsid w:val="00976F4A"/>
    <w:rsid w:val="00977BC0"/>
    <w:rsid w:val="00977C5F"/>
    <w:rsid w:val="00977F22"/>
    <w:rsid w:val="0098005F"/>
    <w:rsid w:val="0098056E"/>
    <w:rsid w:val="0098100C"/>
    <w:rsid w:val="00981037"/>
    <w:rsid w:val="009810D2"/>
    <w:rsid w:val="00981351"/>
    <w:rsid w:val="00981CED"/>
    <w:rsid w:val="00981DDD"/>
    <w:rsid w:val="0098208C"/>
    <w:rsid w:val="00982940"/>
    <w:rsid w:val="00983196"/>
    <w:rsid w:val="0098324C"/>
    <w:rsid w:val="00983337"/>
    <w:rsid w:val="00983D84"/>
    <w:rsid w:val="00983E28"/>
    <w:rsid w:val="00983F51"/>
    <w:rsid w:val="00983FBD"/>
    <w:rsid w:val="00984169"/>
    <w:rsid w:val="00984FAB"/>
    <w:rsid w:val="00985167"/>
    <w:rsid w:val="009856DB"/>
    <w:rsid w:val="00985829"/>
    <w:rsid w:val="0098654F"/>
    <w:rsid w:val="00986695"/>
    <w:rsid w:val="00986AD6"/>
    <w:rsid w:val="00987529"/>
    <w:rsid w:val="009877F4"/>
    <w:rsid w:val="00987879"/>
    <w:rsid w:val="0098798D"/>
    <w:rsid w:val="00990465"/>
    <w:rsid w:val="00990658"/>
    <w:rsid w:val="00990700"/>
    <w:rsid w:val="00990765"/>
    <w:rsid w:val="0099079D"/>
    <w:rsid w:val="00990B77"/>
    <w:rsid w:val="00992017"/>
    <w:rsid w:val="0099272C"/>
    <w:rsid w:val="00992A98"/>
    <w:rsid w:val="00992B7F"/>
    <w:rsid w:val="00993370"/>
    <w:rsid w:val="00993610"/>
    <w:rsid w:val="00993A47"/>
    <w:rsid w:val="00993AB2"/>
    <w:rsid w:val="00993C6D"/>
    <w:rsid w:val="009940E8"/>
    <w:rsid w:val="00994186"/>
    <w:rsid w:val="009943AE"/>
    <w:rsid w:val="00994B69"/>
    <w:rsid w:val="00994D6A"/>
    <w:rsid w:val="00994E59"/>
    <w:rsid w:val="00995057"/>
    <w:rsid w:val="009950E5"/>
    <w:rsid w:val="00995117"/>
    <w:rsid w:val="00995795"/>
    <w:rsid w:val="0099636D"/>
    <w:rsid w:val="009967B8"/>
    <w:rsid w:val="00997758"/>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C8D"/>
    <w:rsid w:val="009A7419"/>
    <w:rsid w:val="009A799A"/>
    <w:rsid w:val="009A7CD0"/>
    <w:rsid w:val="009A7E48"/>
    <w:rsid w:val="009A7E81"/>
    <w:rsid w:val="009B047B"/>
    <w:rsid w:val="009B0F16"/>
    <w:rsid w:val="009B1431"/>
    <w:rsid w:val="009B1A68"/>
    <w:rsid w:val="009B1BC8"/>
    <w:rsid w:val="009B257C"/>
    <w:rsid w:val="009B2F2D"/>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0CB7"/>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D77"/>
    <w:rsid w:val="009C6D8C"/>
    <w:rsid w:val="009C6DB3"/>
    <w:rsid w:val="009C7DB9"/>
    <w:rsid w:val="009D0D1E"/>
    <w:rsid w:val="009D0F12"/>
    <w:rsid w:val="009D147D"/>
    <w:rsid w:val="009D1846"/>
    <w:rsid w:val="009D25DA"/>
    <w:rsid w:val="009D26BB"/>
    <w:rsid w:val="009D2B12"/>
    <w:rsid w:val="009D2F93"/>
    <w:rsid w:val="009D3167"/>
    <w:rsid w:val="009D33B4"/>
    <w:rsid w:val="009D3772"/>
    <w:rsid w:val="009D37AE"/>
    <w:rsid w:val="009D46F3"/>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1EC4"/>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7F3"/>
    <w:rsid w:val="00A15C45"/>
    <w:rsid w:val="00A1728E"/>
    <w:rsid w:val="00A17BEF"/>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9DC"/>
    <w:rsid w:val="00A41C09"/>
    <w:rsid w:val="00A42684"/>
    <w:rsid w:val="00A4373F"/>
    <w:rsid w:val="00A43AE3"/>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1EA"/>
    <w:rsid w:val="00A5239D"/>
    <w:rsid w:val="00A525F8"/>
    <w:rsid w:val="00A5264A"/>
    <w:rsid w:val="00A52711"/>
    <w:rsid w:val="00A52B5C"/>
    <w:rsid w:val="00A52EA7"/>
    <w:rsid w:val="00A52F16"/>
    <w:rsid w:val="00A53326"/>
    <w:rsid w:val="00A5337A"/>
    <w:rsid w:val="00A53E46"/>
    <w:rsid w:val="00A545BD"/>
    <w:rsid w:val="00A54EDB"/>
    <w:rsid w:val="00A54F90"/>
    <w:rsid w:val="00A5518C"/>
    <w:rsid w:val="00A55581"/>
    <w:rsid w:val="00A555F6"/>
    <w:rsid w:val="00A55A7B"/>
    <w:rsid w:val="00A56298"/>
    <w:rsid w:val="00A57093"/>
    <w:rsid w:val="00A6001A"/>
    <w:rsid w:val="00A60C23"/>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73D9"/>
    <w:rsid w:val="00A7765C"/>
    <w:rsid w:val="00A7790D"/>
    <w:rsid w:val="00A77915"/>
    <w:rsid w:val="00A77CFA"/>
    <w:rsid w:val="00A77ECA"/>
    <w:rsid w:val="00A77EE8"/>
    <w:rsid w:val="00A80F7A"/>
    <w:rsid w:val="00A81A25"/>
    <w:rsid w:val="00A824AC"/>
    <w:rsid w:val="00A825DA"/>
    <w:rsid w:val="00A82A7F"/>
    <w:rsid w:val="00A82D1E"/>
    <w:rsid w:val="00A82FBB"/>
    <w:rsid w:val="00A837AE"/>
    <w:rsid w:val="00A838FD"/>
    <w:rsid w:val="00A83A58"/>
    <w:rsid w:val="00A8416A"/>
    <w:rsid w:val="00A85267"/>
    <w:rsid w:val="00A855E6"/>
    <w:rsid w:val="00A85675"/>
    <w:rsid w:val="00A85B19"/>
    <w:rsid w:val="00A85FFF"/>
    <w:rsid w:val="00A870B5"/>
    <w:rsid w:val="00A876E1"/>
    <w:rsid w:val="00A878B4"/>
    <w:rsid w:val="00A87A7C"/>
    <w:rsid w:val="00A90A5F"/>
    <w:rsid w:val="00A9191C"/>
    <w:rsid w:val="00A91D7D"/>
    <w:rsid w:val="00A91F7F"/>
    <w:rsid w:val="00A91FDE"/>
    <w:rsid w:val="00A923D3"/>
    <w:rsid w:val="00A92587"/>
    <w:rsid w:val="00A92A3F"/>
    <w:rsid w:val="00A92A62"/>
    <w:rsid w:val="00A92C47"/>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A7432"/>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F4E"/>
    <w:rsid w:val="00AB72BF"/>
    <w:rsid w:val="00AB73B7"/>
    <w:rsid w:val="00AC0421"/>
    <w:rsid w:val="00AC04D8"/>
    <w:rsid w:val="00AC05CB"/>
    <w:rsid w:val="00AC0AD7"/>
    <w:rsid w:val="00AC13F3"/>
    <w:rsid w:val="00AC282D"/>
    <w:rsid w:val="00AC2AAA"/>
    <w:rsid w:val="00AC2BF2"/>
    <w:rsid w:val="00AC2CB6"/>
    <w:rsid w:val="00AC2DD9"/>
    <w:rsid w:val="00AC37C8"/>
    <w:rsid w:val="00AC39AD"/>
    <w:rsid w:val="00AC411B"/>
    <w:rsid w:val="00AC41F5"/>
    <w:rsid w:val="00AC46CF"/>
    <w:rsid w:val="00AC4951"/>
    <w:rsid w:val="00AC4ABC"/>
    <w:rsid w:val="00AC4F5D"/>
    <w:rsid w:val="00AC51FD"/>
    <w:rsid w:val="00AC52AD"/>
    <w:rsid w:val="00AC5368"/>
    <w:rsid w:val="00AC5EF5"/>
    <w:rsid w:val="00AC5F62"/>
    <w:rsid w:val="00AC5F70"/>
    <w:rsid w:val="00AC5FCF"/>
    <w:rsid w:val="00AC60E1"/>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362"/>
    <w:rsid w:val="00AD57FF"/>
    <w:rsid w:val="00AD5DEB"/>
    <w:rsid w:val="00AD62D8"/>
    <w:rsid w:val="00AD6892"/>
    <w:rsid w:val="00AD7995"/>
    <w:rsid w:val="00AD7C36"/>
    <w:rsid w:val="00AE071B"/>
    <w:rsid w:val="00AE09C4"/>
    <w:rsid w:val="00AE1C68"/>
    <w:rsid w:val="00AE1CE3"/>
    <w:rsid w:val="00AE1D25"/>
    <w:rsid w:val="00AE23F8"/>
    <w:rsid w:val="00AE256A"/>
    <w:rsid w:val="00AE2E23"/>
    <w:rsid w:val="00AE2F30"/>
    <w:rsid w:val="00AE3008"/>
    <w:rsid w:val="00AE3CA4"/>
    <w:rsid w:val="00AE401D"/>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051"/>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B62"/>
    <w:rsid w:val="00B2607A"/>
    <w:rsid w:val="00B263A4"/>
    <w:rsid w:val="00B2654F"/>
    <w:rsid w:val="00B26627"/>
    <w:rsid w:val="00B26C0C"/>
    <w:rsid w:val="00B2717E"/>
    <w:rsid w:val="00B275DC"/>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CB3"/>
    <w:rsid w:val="00B32F1D"/>
    <w:rsid w:val="00B33E0F"/>
    <w:rsid w:val="00B34428"/>
    <w:rsid w:val="00B3468D"/>
    <w:rsid w:val="00B34DD8"/>
    <w:rsid w:val="00B34E98"/>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2383"/>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6F"/>
    <w:rsid w:val="00B67612"/>
    <w:rsid w:val="00B67A1F"/>
    <w:rsid w:val="00B67DF4"/>
    <w:rsid w:val="00B70048"/>
    <w:rsid w:val="00B70851"/>
    <w:rsid w:val="00B709DD"/>
    <w:rsid w:val="00B70DEC"/>
    <w:rsid w:val="00B71D79"/>
    <w:rsid w:val="00B72369"/>
    <w:rsid w:val="00B72AED"/>
    <w:rsid w:val="00B72C5D"/>
    <w:rsid w:val="00B7332F"/>
    <w:rsid w:val="00B739ED"/>
    <w:rsid w:val="00B741F0"/>
    <w:rsid w:val="00B7426B"/>
    <w:rsid w:val="00B750AF"/>
    <w:rsid w:val="00B755E2"/>
    <w:rsid w:val="00B75874"/>
    <w:rsid w:val="00B75BEF"/>
    <w:rsid w:val="00B75D71"/>
    <w:rsid w:val="00B7681C"/>
    <w:rsid w:val="00B76918"/>
    <w:rsid w:val="00B76AB8"/>
    <w:rsid w:val="00B76B0D"/>
    <w:rsid w:val="00B76B8C"/>
    <w:rsid w:val="00B76BCD"/>
    <w:rsid w:val="00B77217"/>
    <w:rsid w:val="00B772BF"/>
    <w:rsid w:val="00B77DAC"/>
    <w:rsid w:val="00B77E0C"/>
    <w:rsid w:val="00B802DB"/>
    <w:rsid w:val="00B805A8"/>
    <w:rsid w:val="00B80A34"/>
    <w:rsid w:val="00B80CF9"/>
    <w:rsid w:val="00B80E75"/>
    <w:rsid w:val="00B815C7"/>
    <w:rsid w:val="00B8161E"/>
    <w:rsid w:val="00B816CA"/>
    <w:rsid w:val="00B822E2"/>
    <w:rsid w:val="00B82645"/>
    <w:rsid w:val="00B8347C"/>
    <w:rsid w:val="00B8364A"/>
    <w:rsid w:val="00B83F3B"/>
    <w:rsid w:val="00B8419F"/>
    <w:rsid w:val="00B844B5"/>
    <w:rsid w:val="00B84982"/>
    <w:rsid w:val="00B84A49"/>
    <w:rsid w:val="00B85FD0"/>
    <w:rsid w:val="00B869DD"/>
    <w:rsid w:val="00B869E3"/>
    <w:rsid w:val="00B86C2F"/>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6C"/>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435"/>
    <w:rsid w:val="00BE461C"/>
    <w:rsid w:val="00BE496C"/>
    <w:rsid w:val="00BE49E5"/>
    <w:rsid w:val="00BE4FCE"/>
    <w:rsid w:val="00BE5199"/>
    <w:rsid w:val="00BE52D8"/>
    <w:rsid w:val="00BE61B0"/>
    <w:rsid w:val="00BE6742"/>
    <w:rsid w:val="00BE6F8A"/>
    <w:rsid w:val="00BE76CE"/>
    <w:rsid w:val="00BE7921"/>
    <w:rsid w:val="00BF0A5B"/>
    <w:rsid w:val="00BF0CF1"/>
    <w:rsid w:val="00BF105B"/>
    <w:rsid w:val="00BF1BF5"/>
    <w:rsid w:val="00BF1FA9"/>
    <w:rsid w:val="00BF22F3"/>
    <w:rsid w:val="00BF2AB1"/>
    <w:rsid w:val="00BF2BC5"/>
    <w:rsid w:val="00BF3121"/>
    <w:rsid w:val="00BF3170"/>
    <w:rsid w:val="00BF3B30"/>
    <w:rsid w:val="00BF3C6C"/>
    <w:rsid w:val="00BF3CD9"/>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07EEE"/>
    <w:rsid w:val="00C10225"/>
    <w:rsid w:val="00C10CD3"/>
    <w:rsid w:val="00C1238F"/>
    <w:rsid w:val="00C124ED"/>
    <w:rsid w:val="00C12C66"/>
    <w:rsid w:val="00C12CE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8E8"/>
    <w:rsid w:val="00C45CF5"/>
    <w:rsid w:val="00C45DCB"/>
    <w:rsid w:val="00C45FA3"/>
    <w:rsid w:val="00C46019"/>
    <w:rsid w:val="00C470A1"/>
    <w:rsid w:val="00C47390"/>
    <w:rsid w:val="00C503A9"/>
    <w:rsid w:val="00C5117A"/>
    <w:rsid w:val="00C51A20"/>
    <w:rsid w:val="00C51B58"/>
    <w:rsid w:val="00C51B6E"/>
    <w:rsid w:val="00C51DC5"/>
    <w:rsid w:val="00C523F0"/>
    <w:rsid w:val="00C52F91"/>
    <w:rsid w:val="00C53708"/>
    <w:rsid w:val="00C53996"/>
    <w:rsid w:val="00C53B2E"/>
    <w:rsid w:val="00C54A0B"/>
    <w:rsid w:val="00C55064"/>
    <w:rsid w:val="00C55092"/>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653"/>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7AD"/>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5350"/>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389"/>
    <w:rsid w:val="00CA24C1"/>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AD2"/>
    <w:rsid w:val="00CA6E15"/>
    <w:rsid w:val="00CB0FB8"/>
    <w:rsid w:val="00CB1161"/>
    <w:rsid w:val="00CB142E"/>
    <w:rsid w:val="00CB1566"/>
    <w:rsid w:val="00CB243A"/>
    <w:rsid w:val="00CB24A8"/>
    <w:rsid w:val="00CB2CB6"/>
    <w:rsid w:val="00CB30E1"/>
    <w:rsid w:val="00CB4812"/>
    <w:rsid w:val="00CB4E4F"/>
    <w:rsid w:val="00CB569C"/>
    <w:rsid w:val="00CB5895"/>
    <w:rsid w:val="00CB597E"/>
    <w:rsid w:val="00CB6834"/>
    <w:rsid w:val="00CB6A1A"/>
    <w:rsid w:val="00CB6D98"/>
    <w:rsid w:val="00CB7008"/>
    <w:rsid w:val="00CB760A"/>
    <w:rsid w:val="00CB7B44"/>
    <w:rsid w:val="00CB7C30"/>
    <w:rsid w:val="00CB7E94"/>
    <w:rsid w:val="00CC0220"/>
    <w:rsid w:val="00CC04AB"/>
    <w:rsid w:val="00CC0C8F"/>
    <w:rsid w:val="00CC0FE0"/>
    <w:rsid w:val="00CC109B"/>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E82"/>
    <w:rsid w:val="00CD1FAD"/>
    <w:rsid w:val="00CD238F"/>
    <w:rsid w:val="00CD2DAC"/>
    <w:rsid w:val="00CD2DB2"/>
    <w:rsid w:val="00CD2FB8"/>
    <w:rsid w:val="00CD3673"/>
    <w:rsid w:val="00CD403B"/>
    <w:rsid w:val="00CD4149"/>
    <w:rsid w:val="00CD4204"/>
    <w:rsid w:val="00CD4790"/>
    <w:rsid w:val="00CD4D1E"/>
    <w:rsid w:val="00CD4F0A"/>
    <w:rsid w:val="00CD553E"/>
    <w:rsid w:val="00CD5AE8"/>
    <w:rsid w:val="00CD5ED1"/>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1AF"/>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3FC9"/>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78F"/>
    <w:rsid w:val="00D139F3"/>
    <w:rsid w:val="00D13A3B"/>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538"/>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879"/>
    <w:rsid w:val="00D53AD5"/>
    <w:rsid w:val="00D53ED8"/>
    <w:rsid w:val="00D54095"/>
    <w:rsid w:val="00D54287"/>
    <w:rsid w:val="00D54867"/>
    <w:rsid w:val="00D548F4"/>
    <w:rsid w:val="00D54FA5"/>
    <w:rsid w:val="00D555E0"/>
    <w:rsid w:val="00D55676"/>
    <w:rsid w:val="00D55759"/>
    <w:rsid w:val="00D55797"/>
    <w:rsid w:val="00D5580E"/>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9F6"/>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3FC7"/>
    <w:rsid w:val="00D93FCB"/>
    <w:rsid w:val="00D94C2A"/>
    <w:rsid w:val="00D94CBB"/>
    <w:rsid w:val="00D95077"/>
    <w:rsid w:val="00D95C91"/>
    <w:rsid w:val="00D96212"/>
    <w:rsid w:val="00D96278"/>
    <w:rsid w:val="00D968C5"/>
    <w:rsid w:val="00D96A79"/>
    <w:rsid w:val="00D96B4C"/>
    <w:rsid w:val="00D96DA5"/>
    <w:rsid w:val="00D97F34"/>
    <w:rsid w:val="00D97F8F"/>
    <w:rsid w:val="00DA0786"/>
    <w:rsid w:val="00DA0DB9"/>
    <w:rsid w:val="00DA15F3"/>
    <w:rsid w:val="00DA16BC"/>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C38"/>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4FC"/>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72D0"/>
    <w:rsid w:val="00DE764E"/>
    <w:rsid w:val="00DE7CAA"/>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C53"/>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932"/>
    <w:rsid w:val="00E14B51"/>
    <w:rsid w:val="00E15609"/>
    <w:rsid w:val="00E15C0E"/>
    <w:rsid w:val="00E15D38"/>
    <w:rsid w:val="00E15F16"/>
    <w:rsid w:val="00E1606E"/>
    <w:rsid w:val="00E16E48"/>
    <w:rsid w:val="00E16EE1"/>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35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4F3B"/>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2C0"/>
    <w:rsid w:val="00E91591"/>
    <w:rsid w:val="00E91692"/>
    <w:rsid w:val="00E91A68"/>
    <w:rsid w:val="00E92796"/>
    <w:rsid w:val="00E92995"/>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AAA"/>
    <w:rsid w:val="00EC0C37"/>
    <w:rsid w:val="00EC0DCF"/>
    <w:rsid w:val="00EC14F6"/>
    <w:rsid w:val="00EC242D"/>
    <w:rsid w:val="00EC29EF"/>
    <w:rsid w:val="00EC2ABF"/>
    <w:rsid w:val="00EC3352"/>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9D9"/>
    <w:rsid w:val="00ED2A54"/>
    <w:rsid w:val="00ED2DCD"/>
    <w:rsid w:val="00ED33FC"/>
    <w:rsid w:val="00ED36BC"/>
    <w:rsid w:val="00ED398E"/>
    <w:rsid w:val="00ED452A"/>
    <w:rsid w:val="00ED4652"/>
    <w:rsid w:val="00ED5019"/>
    <w:rsid w:val="00ED6EB3"/>
    <w:rsid w:val="00ED7494"/>
    <w:rsid w:val="00ED74DD"/>
    <w:rsid w:val="00ED769A"/>
    <w:rsid w:val="00ED7C11"/>
    <w:rsid w:val="00EE048D"/>
    <w:rsid w:val="00EE0641"/>
    <w:rsid w:val="00EE0714"/>
    <w:rsid w:val="00EE0EB7"/>
    <w:rsid w:val="00EE0F7A"/>
    <w:rsid w:val="00EE1328"/>
    <w:rsid w:val="00EE1A0A"/>
    <w:rsid w:val="00EE1A75"/>
    <w:rsid w:val="00EE2093"/>
    <w:rsid w:val="00EE20DA"/>
    <w:rsid w:val="00EE26C4"/>
    <w:rsid w:val="00EE2BF4"/>
    <w:rsid w:val="00EE2C6E"/>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640"/>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9F4"/>
    <w:rsid w:val="00F27AA0"/>
    <w:rsid w:val="00F30AD9"/>
    <w:rsid w:val="00F30F62"/>
    <w:rsid w:val="00F310CB"/>
    <w:rsid w:val="00F3162C"/>
    <w:rsid w:val="00F31744"/>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2F86"/>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3A8"/>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4FA4"/>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348"/>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6">
    <w:name w:val="Balloon Text"/>
    <w:basedOn w:val="a"/>
    <w:semiHidden/>
    <w:rsid w:val="00EA7BAE"/>
    <w:rPr>
      <w:rFonts w:ascii="Tahoma" w:hAnsi="Tahoma" w:cs="Tahoma"/>
      <w:sz w:val="16"/>
      <w:szCs w:val="16"/>
    </w:rPr>
  </w:style>
  <w:style w:type="table" w:styleId="a7">
    <w:name w:val="Table Grid"/>
    <w:basedOn w:val="a2"/>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
    <w:basedOn w:val="a"/>
    <w:next w:val="a"/>
    <w:qFormat/>
    <w:rsid w:val="00CB142E"/>
    <w:rPr>
      <w:rFonts w:eastAsia="MS Mincho"/>
      <w:b/>
      <w:bCs/>
      <w:szCs w:val="20"/>
      <w:lang w:val="sv-SE" w:eastAsia="ja-JP"/>
    </w:rPr>
  </w:style>
  <w:style w:type="character" w:styleId="a9">
    <w:name w:val="annotation reference"/>
    <w:semiHidden/>
    <w:rsid w:val="009A1A33"/>
    <w:rPr>
      <w:sz w:val="16"/>
      <w:szCs w:val="16"/>
    </w:rPr>
  </w:style>
  <w:style w:type="paragraph" w:styleId="aa">
    <w:name w:val="annotation text"/>
    <w:basedOn w:val="a"/>
    <w:link w:val="ab"/>
    <w:semiHidden/>
    <w:rsid w:val="009A1A33"/>
    <w:rPr>
      <w:szCs w:val="20"/>
    </w:rPr>
  </w:style>
  <w:style w:type="paragraph" w:styleId="ac">
    <w:name w:val="annotation subject"/>
    <w:basedOn w:val="aa"/>
    <w:next w:val="aa"/>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d">
    <w:name w:val="footnote text"/>
    <w:basedOn w:val="a"/>
    <w:semiHidden/>
    <w:rsid w:val="00A9557B"/>
    <w:rPr>
      <w:szCs w:val="20"/>
    </w:rPr>
  </w:style>
  <w:style w:type="character" w:styleId="ae">
    <w:name w:val="footnote reference"/>
    <w:semiHidden/>
    <w:rsid w:val="00A9557B"/>
    <w:rPr>
      <w:vertAlign w:val="superscript"/>
    </w:rPr>
  </w:style>
  <w:style w:type="paragraph" w:styleId="af">
    <w:name w:val="footer"/>
    <w:basedOn w:val="a"/>
    <w:link w:val="af0"/>
    <w:uiPriority w:val="99"/>
    <w:rsid w:val="00A13E6B"/>
    <w:pPr>
      <w:tabs>
        <w:tab w:val="center" w:pos="4153"/>
        <w:tab w:val="right" w:pos="8306"/>
      </w:tabs>
      <w:snapToGrid w:val="0"/>
    </w:pPr>
    <w:rPr>
      <w:szCs w:val="20"/>
    </w:rPr>
  </w:style>
  <w:style w:type="character" w:customStyle="1" w:styleId="af0">
    <w:name w:val="頁尾 字元"/>
    <w:link w:val="af"/>
    <w:uiPriority w:val="99"/>
    <w:rsid w:val="00A13E6B"/>
    <w:rPr>
      <w:lang w:eastAsia="en-US"/>
    </w:rPr>
  </w:style>
  <w:style w:type="paragraph" w:styleId="af1">
    <w:name w:val="List Paragraph"/>
    <w:basedOn w:val="a"/>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2">
    <w:name w:val="Hyperlink"/>
    <w:uiPriority w:val="99"/>
    <w:unhideWhenUsed/>
    <w:rsid w:val="00AA2BD7"/>
    <w:rPr>
      <w:color w:val="0000FF"/>
      <w:u w:val="single"/>
    </w:rPr>
  </w:style>
  <w:style w:type="character" w:styleId="af3">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4">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5">
    <w:name w:val="Document Map"/>
    <w:basedOn w:val="a"/>
    <w:link w:val="af6"/>
    <w:rsid w:val="001C2D6B"/>
    <w:rPr>
      <w:rFonts w:ascii="Tahoma" w:hAnsi="Tahoma"/>
      <w:sz w:val="16"/>
      <w:szCs w:val="16"/>
    </w:rPr>
  </w:style>
  <w:style w:type="character" w:customStyle="1" w:styleId="af6">
    <w:name w:val="文件引導模式 字元"/>
    <w:link w:val="af5"/>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b">
    <w:name w:val="註解文字 字元"/>
    <w:link w:val="aa"/>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PMingLiU" w:hAnsi="Cambria" w:cs="Times New Roman"/>
      <w:color w:val="243F60"/>
      <w:szCs w:val="24"/>
      <w:lang w:eastAsia="en-US"/>
    </w:rPr>
  </w:style>
  <w:style w:type="character" w:styleId="af7">
    <w:name w:val="Placeholder Text"/>
    <w:basedOn w:val="a1"/>
    <w:uiPriority w:val="99"/>
    <w:semiHidden/>
    <w:rsid w:val="00B147C1"/>
    <w:rPr>
      <w:color w:val="808080"/>
    </w:rPr>
  </w:style>
  <w:style w:type="paragraph" w:customStyle="1" w:styleId="References">
    <w:name w:val="References"/>
    <w:basedOn w:val="a"/>
    <w:next w:val="a"/>
    <w:rsid w:val="00F646DE"/>
    <w:pPr>
      <w:numPr>
        <w:numId w:val="4"/>
      </w:numPr>
      <w:autoSpaceDE w:val="0"/>
      <w:autoSpaceDN w:val="0"/>
      <w:snapToGrid w:val="0"/>
      <w:spacing w:after="60"/>
    </w:pPr>
    <w:rPr>
      <w:rFonts w:eastAsia="SimSun"/>
      <w:szCs w:val="16"/>
    </w:rPr>
  </w:style>
  <w:style w:type="paragraph" w:customStyle="1" w:styleId="EQ">
    <w:name w:val="EQ"/>
    <w:basedOn w:val="a"/>
    <w:next w:val="a"/>
    <w:rsid w:val="005243F6"/>
    <w:pPr>
      <w:keepLines/>
      <w:tabs>
        <w:tab w:val="center" w:pos="4536"/>
        <w:tab w:val="right" w:pos="9072"/>
      </w:tabs>
      <w:spacing w:after="180"/>
    </w:pPr>
    <w:rPr>
      <w:rFonts w:eastAsia="Times New Roman"/>
      <w:noProof/>
      <w:szCs w:val="20"/>
      <w:lang w:val="en-GB"/>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3826336">
      <w:bodyDiv w:val="1"/>
      <w:marLeft w:val="0"/>
      <w:marRight w:val="0"/>
      <w:marTop w:val="0"/>
      <w:marBottom w:val="0"/>
      <w:divBdr>
        <w:top w:val="none" w:sz="0" w:space="0" w:color="auto"/>
        <w:left w:val="none" w:sz="0" w:space="0" w:color="auto"/>
        <w:bottom w:val="none" w:sz="0" w:space="0" w:color="auto"/>
        <w:right w:val="none" w:sz="0" w:space="0" w:color="auto"/>
      </w:divBdr>
      <w:divsChild>
        <w:div w:id="923605506">
          <w:marLeft w:val="1800"/>
          <w:marRight w:val="0"/>
          <w:marTop w:val="48"/>
          <w:marBottom w:val="0"/>
          <w:divBdr>
            <w:top w:val="none" w:sz="0" w:space="0" w:color="auto"/>
            <w:left w:val="none" w:sz="0" w:space="0" w:color="auto"/>
            <w:bottom w:val="none" w:sz="0" w:space="0" w:color="auto"/>
            <w:right w:val="none" w:sz="0" w:space="0" w:color="auto"/>
          </w:divBdr>
        </w:div>
        <w:div w:id="995691265">
          <w:marLeft w:val="1166"/>
          <w:marRight w:val="0"/>
          <w:marTop w:val="53"/>
          <w:marBottom w:val="0"/>
          <w:divBdr>
            <w:top w:val="none" w:sz="0" w:space="0" w:color="auto"/>
            <w:left w:val="none" w:sz="0" w:space="0" w:color="auto"/>
            <w:bottom w:val="none" w:sz="0" w:space="0" w:color="auto"/>
            <w:right w:val="none" w:sz="0" w:space="0" w:color="auto"/>
          </w:divBdr>
        </w:div>
        <w:div w:id="1046876659">
          <w:marLeft w:val="1800"/>
          <w:marRight w:val="0"/>
          <w:marTop w:val="48"/>
          <w:marBottom w:val="0"/>
          <w:divBdr>
            <w:top w:val="none" w:sz="0" w:space="0" w:color="auto"/>
            <w:left w:val="none" w:sz="0" w:space="0" w:color="auto"/>
            <w:bottom w:val="none" w:sz="0" w:space="0" w:color="auto"/>
            <w:right w:val="none" w:sz="0" w:space="0" w:color="auto"/>
          </w:divBdr>
        </w:div>
        <w:div w:id="1135026106">
          <w:marLeft w:val="1800"/>
          <w:marRight w:val="0"/>
          <w:marTop w:val="48"/>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89652000">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 w:id="213799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97251-2B33-4132-8A98-C4E98BC5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1748</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Mediatek</cp:lastModifiedBy>
  <cp:revision>2</cp:revision>
  <cp:lastPrinted>2012-03-19T13:07:00Z</cp:lastPrinted>
  <dcterms:created xsi:type="dcterms:W3CDTF">2015-05-15T14:07:00Z</dcterms:created>
  <dcterms:modified xsi:type="dcterms:W3CDTF">2015-05-15T14:07:00Z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